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094C8184">
            <wp:extent cx="5295900" cy="1143000"/>
            <wp:effectExtent l="0" t="0" r="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297347" cy="1143312"/>
                    </a:xfrm>
                    <a:prstGeom prst="rect">
                      <a:avLst/>
                    </a:prstGeom>
                    <a:ln/>
                  </pic:spPr>
                </pic:pic>
              </a:graphicData>
            </a:graphic>
          </wp:inline>
        </w:drawing>
      </w:r>
    </w:p>
    <w:p w14:paraId="2741B996" w14:textId="49CAECC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w:t>
      </w:r>
      <w:r w:rsidR="00947715">
        <w:rPr>
          <w:rFonts w:ascii="Century Gothic" w:eastAsia="Century Gothic" w:hAnsi="Century Gothic" w:cs="Century Gothic"/>
          <w:sz w:val="24"/>
          <w:szCs w:val="24"/>
        </w:rPr>
        <w:t xml:space="preserve"> FULL</w:t>
      </w:r>
      <w:r w:rsidR="000346D4">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 xml:space="preserve">COUNCIL MEETING </w:t>
      </w:r>
    </w:p>
    <w:p w14:paraId="2936D373" w14:textId="7FCB9D0E" w:rsidR="00C50C75" w:rsidRDefault="000346D4"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HELD </w:t>
      </w:r>
      <w:r w:rsidR="00C50C75" w:rsidRPr="009237F4">
        <w:rPr>
          <w:rFonts w:ascii="Century Gothic" w:eastAsia="Century Gothic" w:hAnsi="Century Gothic" w:cs="Century Gothic"/>
          <w:sz w:val="24"/>
          <w:szCs w:val="24"/>
        </w:rPr>
        <w:t xml:space="preserve">AT </w:t>
      </w:r>
      <w:r>
        <w:rPr>
          <w:rFonts w:ascii="Century Gothic" w:eastAsia="Century Gothic" w:hAnsi="Century Gothic" w:cs="Century Gothic"/>
          <w:sz w:val="24"/>
          <w:szCs w:val="24"/>
        </w:rPr>
        <w:t>ST ENDELLION HALL</w:t>
      </w:r>
      <w:r w:rsidR="00C50C75" w:rsidRPr="009237F4">
        <w:rPr>
          <w:rFonts w:ascii="Century Gothic" w:eastAsia="Century Gothic" w:hAnsi="Century Gothic" w:cs="Century Gothic"/>
          <w:sz w:val="24"/>
          <w:szCs w:val="24"/>
        </w:rPr>
        <w:t xml:space="preserve"> ON MONDAY </w:t>
      </w:r>
      <w:r w:rsidR="00947715">
        <w:rPr>
          <w:rFonts w:ascii="Century Gothic" w:eastAsia="Century Gothic" w:hAnsi="Century Gothic" w:cs="Century Gothic"/>
          <w:sz w:val="24"/>
          <w:szCs w:val="24"/>
        </w:rPr>
        <w:t>9</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947715">
        <w:rPr>
          <w:rFonts w:ascii="Century Gothic" w:eastAsia="Century Gothic" w:hAnsi="Century Gothic" w:cs="Century Gothic"/>
          <w:sz w:val="24"/>
          <w:szCs w:val="24"/>
        </w:rPr>
        <w:t>JUNE</w:t>
      </w:r>
      <w:r w:rsidR="00A332F6">
        <w:rPr>
          <w:rFonts w:ascii="Century Gothic" w:eastAsia="Century Gothic" w:hAnsi="Century Gothic" w:cs="Century Gothic"/>
          <w:sz w:val="24"/>
          <w:szCs w:val="24"/>
        </w:rPr>
        <w:t xml:space="preserve"> </w:t>
      </w:r>
      <w:r w:rsidR="00C50C75" w:rsidRPr="009237F4">
        <w:rPr>
          <w:rFonts w:ascii="Century Gothic" w:eastAsia="Century Gothic" w:hAnsi="Century Gothic" w:cs="Century Gothic"/>
          <w:sz w:val="24"/>
          <w:szCs w:val="24"/>
        </w:rPr>
        <w:t>202</w:t>
      </w:r>
      <w:r w:rsidR="009C7EEE">
        <w:rPr>
          <w:rFonts w:ascii="Century Gothic" w:eastAsia="Century Gothic" w:hAnsi="Century Gothic" w:cs="Century Gothic"/>
          <w:sz w:val="24"/>
          <w:szCs w:val="24"/>
        </w:rPr>
        <w:t>5</w:t>
      </w:r>
      <w:r w:rsidR="00C50C75" w:rsidRPr="009237F4">
        <w:rPr>
          <w:rFonts w:ascii="Century Gothic" w:eastAsia="Century Gothic" w:hAnsi="Century Gothic" w:cs="Century Gothic"/>
          <w:sz w:val="24"/>
          <w:szCs w:val="24"/>
        </w:rPr>
        <w:t xml:space="preserve"> AT </w:t>
      </w:r>
      <w:r w:rsidR="00CD7987">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sidR="00C50C75">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638"/>
        <w:gridCol w:w="912"/>
      </w:tblGrid>
      <w:tr w:rsidR="00CE268B" w:rsidRPr="009237F4" w14:paraId="40938392" w14:textId="77777777" w:rsidTr="00417FBF">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638"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912"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17FBF">
        <w:tc>
          <w:tcPr>
            <w:tcW w:w="1010" w:type="dxa"/>
          </w:tcPr>
          <w:p w14:paraId="762B3BFF" w14:textId="77777777" w:rsidR="00843A78" w:rsidRPr="009237F4" w:rsidRDefault="00843A78" w:rsidP="007A64E3">
            <w:pPr>
              <w:spacing w:after="120"/>
              <w:jc w:val="center"/>
              <w:rPr>
                <w:rFonts w:cstheme="minorHAnsi"/>
                <w:sz w:val="20"/>
                <w:szCs w:val="20"/>
              </w:rPr>
            </w:pPr>
          </w:p>
        </w:tc>
        <w:tc>
          <w:tcPr>
            <w:tcW w:w="7638"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31B62070" w:rsidR="005D2DB6" w:rsidRDefault="007356AF" w:rsidP="00702CCE">
            <w:pPr>
              <w:rPr>
                <w:rFonts w:eastAsia="Arial" w:cstheme="minorHAnsi"/>
                <w:bCs/>
                <w:sz w:val="20"/>
                <w:szCs w:val="20"/>
              </w:rPr>
            </w:pPr>
            <w:r w:rsidRPr="007356AF">
              <w:rPr>
                <w:rFonts w:eastAsia="Arial" w:cstheme="minorHAnsi"/>
                <w:bCs/>
                <w:sz w:val="20"/>
                <w:szCs w:val="20"/>
              </w:rPr>
              <w:t xml:space="preserve">Cllr </w:t>
            </w:r>
            <w:r w:rsidR="00947715">
              <w:rPr>
                <w:rFonts w:eastAsia="Arial" w:cstheme="minorHAnsi"/>
                <w:bCs/>
                <w:sz w:val="20"/>
                <w:szCs w:val="20"/>
              </w:rPr>
              <w:t>Penny</w:t>
            </w:r>
            <w:r w:rsidRPr="007356AF">
              <w:rPr>
                <w:rFonts w:eastAsia="Arial" w:cstheme="minorHAnsi"/>
                <w:bCs/>
                <w:sz w:val="20"/>
                <w:szCs w:val="20"/>
              </w:rPr>
              <w:t xml:space="preserve"> (Chair</w:t>
            </w:r>
            <w:r w:rsidR="0024120D">
              <w:rPr>
                <w:rFonts w:eastAsia="Arial" w:cstheme="minorHAnsi"/>
                <w:bCs/>
                <w:sz w:val="20"/>
                <w:szCs w:val="20"/>
              </w:rPr>
              <w:t>)</w:t>
            </w:r>
            <w:r w:rsidR="00264C52">
              <w:rPr>
                <w:rFonts w:eastAsia="Arial" w:cstheme="minorHAnsi"/>
                <w:bCs/>
                <w:sz w:val="20"/>
                <w:szCs w:val="20"/>
              </w:rPr>
              <w:t xml:space="preserve">, </w:t>
            </w:r>
            <w:r w:rsidR="00947715">
              <w:rPr>
                <w:rFonts w:eastAsia="Arial" w:cstheme="minorHAnsi"/>
                <w:bCs/>
                <w:sz w:val="20"/>
                <w:szCs w:val="20"/>
              </w:rPr>
              <w:t xml:space="preserve">Ward </w:t>
            </w:r>
            <w:r w:rsidR="004D7D58">
              <w:rPr>
                <w:rFonts w:eastAsia="Arial" w:cstheme="minorHAnsi"/>
                <w:bCs/>
                <w:sz w:val="20"/>
                <w:szCs w:val="20"/>
              </w:rPr>
              <w:t>Cllr Moore</w:t>
            </w:r>
          </w:p>
          <w:p w14:paraId="242021C7" w14:textId="1F98D557" w:rsidR="005D2DB6" w:rsidRDefault="005D2DB6" w:rsidP="00EA4201">
            <w:pPr>
              <w:rPr>
                <w:rFonts w:eastAsia="Arial" w:cstheme="minorHAnsi"/>
                <w:bCs/>
                <w:sz w:val="20"/>
                <w:szCs w:val="20"/>
              </w:rPr>
            </w:pPr>
            <w:r>
              <w:rPr>
                <w:rFonts w:eastAsia="Arial" w:cstheme="minorHAnsi"/>
                <w:bCs/>
                <w:sz w:val="20"/>
                <w:szCs w:val="20"/>
              </w:rPr>
              <w:t xml:space="preserve">Cllrs: </w:t>
            </w:r>
            <w:r w:rsidR="00B953C4">
              <w:rPr>
                <w:rFonts w:eastAsia="Arial" w:cstheme="minorHAnsi"/>
                <w:bCs/>
                <w:sz w:val="20"/>
                <w:szCs w:val="20"/>
              </w:rPr>
              <w:t>Symons</w:t>
            </w:r>
            <w:r w:rsidR="00702CCE">
              <w:rPr>
                <w:rFonts w:eastAsia="Arial" w:cstheme="minorHAnsi"/>
                <w:bCs/>
                <w:sz w:val="20"/>
                <w:szCs w:val="20"/>
              </w:rPr>
              <w:t>,</w:t>
            </w:r>
            <w:r w:rsidR="00512500">
              <w:rPr>
                <w:rFonts w:eastAsia="Arial" w:cstheme="minorHAnsi"/>
                <w:bCs/>
                <w:sz w:val="20"/>
                <w:szCs w:val="20"/>
              </w:rPr>
              <w:t xml:space="preserve"> Webster,</w:t>
            </w:r>
            <w:r w:rsidR="00B51529">
              <w:rPr>
                <w:rFonts w:eastAsia="Arial" w:cstheme="minorHAnsi"/>
                <w:bCs/>
                <w:sz w:val="20"/>
                <w:szCs w:val="20"/>
              </w:rPr>
              <w:t xml:space="preserve"> </w:t>
            </w:r>
            <w:r w:rsidR="00F613B3">
              <w:rPr>
                <w:rFonts w:eastAsia="Arial" w:cstheme="minorHAnsi"/>
                <w:bCs/>
                <w:sz w:val="20"/>
                <w:szCs w:val="20"/>
              </w:rPr>
              <w:t>Pierpoint</w:t>
            </w:r>
            <w:r w:rsidR="0087791A">
              <w:rPr>
                <w:rFonts w:eastAsia="Arial" w:cstheme="minorHAnsi"/>
                <w:bCs/>
                <w:sz w:val="20"/>
                <w:szCs w:val="20"/>
              </w:rPr>
              <w:t xml:space="preserve">, </w:t>
            </w:r>
            <w:r w:rsidR="000346D4">
              <w:rPr>
                <w:rFonts w:eastAsia="Arial" w:cstheme="minorHAnsi"/>
                <w:bCs/>
                <w:sz w:val="20"/>
                <w:szCs w:val="20"/>
              </w:rPr>
              <w:t>Hills, Button</w:t>
            </w:r>
            <w:r w:rsidR="004D7D58">
              <w:rPr>
                <w:rFonts w:eastAsia="Arial" w:cstheme="minorHAnsi"/>
                <w:bCs/>
                <w:sz w:val="20"/>
                <w:szCs w:val="20"/>
              </w:rPr>
              <w:t xml:space="preserve">, </w:t>
            </w:r>
            <w:r w:rsidR="00027EC0">
              <w:rPr>
                <w:rFonts w:eastAsia="Arial" w:cstheme="minorHAnsi"/>
                <w:bCs/>
                <w:sz w:val="20"/>
                <w:szCs w:val="20"/>
              </w:rPr>
              <w:t xml:space="preserve">Smith, </w:t>
            </w:r>
            <w:r w:rsidR="004D7D58">
              <w:rPr>
                <w:rFonts w:eastAsia="Arial" w:cstheme="minorHAnsi"/>
                <w:bCs/>
                <w:sz w:val="20"/>
                <w:szCs w:val="20"/>
              </w:rPr>
              <w:t xml:space="preserve">Williams </w:t>
            </w:r>
            <w:r w:rsidR="00027EC0">
              <w:rPr>
                <w:rFonts w:eastAsia="Arial" w:cstheme="minorHAnsi"/>
                <w:bCs/>
                <w:sz w:val="20"/>
                <w:szCs w:val="20"/>
              </w:rPr>
              <w:t>(left at 7:25pm)</w:t>
            </w:r>
          </w:p>
          <w:p w14:paraId="2DF16193" w14:textId="59BF9891" w:rsidR="00512500" w:rsidRDefault="00512500" w:rsidP="00EA4201">
            <w:pPr>
              <w:rPr>
                <w:rFonts w:eastAsia="Arial" w:cstheme="minorHAnsi"/>
                <w:bCs/>
                <w:sz w:val="20"/>
                <w:szCs w:val="20"/>
              </w:rPr>
            </w:pPr>
            <w:r>
              <w:rPr>
                <w:rFonts w:eastAsia="Arial" w:cstheme="minorHAnsi"/>
                <w:bCs/>
                <w:sz w:val="20"/>
                <w:szCs w:val="20"/>
              </w:rPr>
              <w:t>C&amp;MS Ms Jon</w:t>
            </w:r>
          </w:p>
          <w:p w14:paraId="73A99C2C" w14:textId="38DA5AAB" w:rsidR="008D7BD3" w:rsidRPr="002E6CFE" w:rsidRDefault="00236E3E" w:rsidP="00EA4201">
            <w:pPr>
              <w:rPr>
                <w:rFonts w:eastAsia="Arial" w:cstheme="minorHAnsi"/>
                <w:bCs/>
                <w:sz w:val="20"/>
                <w:szCs w:val="20"/>
              </w:rPr>
            </w:pPr>
            <w:r>
              <w:rPr>
                <w:rFonts w:eastAsia="Arial" w:cstheme="minorHAnsi"/>
                <w:bCs/>
                <w:sz w:val="20"/>
                <w:szCs w:val="20"/>
              </w:rPr>
              <w:t>D. Harrison (Clerk)</w:t>
            </w:r>
          </w:p>
        </w:tc>
        <w:tc>
          <w:tcPr>
            <w:tcW w:w="912"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17FBF">
        <w:tc>
          <w:tcPr>
            <w:tcW w:w="1010" w:type="dxa"/>
          </w:tcPr>
          <w:p w14:paraId="7731C140" w14:textId="7BF8B626" w:rsidR="008D6EE5" w:rsidRPr="009237F4" w:rsidRDefault="00D473F9" w:rsidP="00755A21">
            <w:pPr>
              <w:pStyle w:val="ListParagraph"/>
              <w:spacing w:line="48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65037">
              <w:rPr>
                <w:rFonts w:cstheme="minorHAnsi"/>
                <w:sz w:val="20"/>
                <w:szCs w:val="20"/>
              </w:rPr>
              <w:t>88</w:t>
            </w:r>
          </w:p>
        </w:tc>
        <w:tc>
          <w:tcPr>
            <w:tcW w:w="7638" w:type="dxa"/>
          </w:tcPr>
          <w:p w14:paraId="5F955847" w14:textId="77777777" w:rsidR="008D6EE5" w:rsidRPr="009237F4" w:rsidRDefault="008D6EE5" w:rsidP="00BE4931">
            <w:pPr>
              <w:spacing w:after="120"/>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60FC381E" w14:textId="432F0C83" w:rsidR="009B38CD" w:rsidRDefault="00EB7CAE"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38460524" w14:textId="77777777" w:rsidR="00EB7CAE" w:rsidRPr="009B38CD" w:rsidRDefault="00EB7CAE" w:rsidP="00BE4931">
            <w:pPr>
              <w:pStyle w:val="ListParagraph"/>
              <w:spacing w:after="120"/>
              <w:rPr>
                <w:rFonts w:eastAsia="Arial" w:cstheme="minorHAnsi"/>
                <w:color w:val="000000"/>
                <w:sz w:val="20"/>
                <w:szCs w:val="20"/>
              </w:rPr>
            </w:pPr>
          </w:p>
          <w:p w14:paraId="67E83D54" w14:textId="77777777" w:rsidR="008D6EE5"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71EBE331" w14:textId="624A4F72" w:rsidR="00F95322" w:rsidRDefault="009C7EEE"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54F55B32" w14:textId="77777777" w:rsidR="006B5F74" w:rsidRPr="003133DD" w:rsidRDefault="006B5F74" w:rsidP="00BE4931">
            <w:pPr>
              <w:pStyle w:val="ListParagraph"/>
              <w:spacing w:after="120"/>
              <w:rPr>
                <w:rFonts w:eastAsia="Arial" w:cstheme="minorHAnsi"/>
                <w:color w:val="000000"/>
                <w:sz w:val="20"/>
                <w:szCs w:val="20"/>
              </w:rPr>
            </w:pPr>
          </w:p>
          <w:p w14:paraId="5F979B6C" w14:textId="47266A3F" w:rsidR="009237F4"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in excess of fifty pounds.</w:t>
            </w:r>
          </w:p>
          <w:p w14:paraId="19952C40" w14:textId="019EAEA0" w:rsidR="005B4121" w:rsidRDefault="002E6CFE" w:rsidP="00BE493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BE4931">
            <w:pPr>
              <w:pStyle w:val="ListParagraph"/>
              <w:spacing w:after="120"/>
              <w:rPr>
                <w:rFonts w:eastAsia="Arial" w:cstheme="minorHAnsi"/>
                <w:b/>
                <w:bCs/>
                <w:color w:val="000000"/>
                <w:sz w:val="20"/>
                <w:szCs w:val="20"/>
              </w:rPr>
            </w:pPr>
          </w:p>
          <w:p w14:paraId="3EEE4345" w14:textId="3CCFCFEB" w:rsidR="002E6CFE" w:rsidRPr="005B4121" w:rsidRDefault="005B4121" w:rsidP="002D0C51">
            <w:pPr>
              <w:pStyle w:val="ListParagraph"/>
              <w:numPr>
                <w:ilvl w:val="0"/>
                <w:numId w:val="4"/>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912"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17FBF">
        <w:tc>
          <w:tcPr>
            <w:tcW w:w="1010" w:type="dxa"/>
          </w:tcPr>
          <w:p w14:paraId="37394023" w14:textId="460331F3"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65037">
              <w:rPr>
                <w:rFonts w:cstheme="minorHAnsi"/>
                <w:sz w:val="20"/>
                <w:szCs w:val="20"/>
              </w:rPr>
              <w:t>89</w:t>
            </w:r>
          </w:p>
        </w:tc>
        <w:tc>
          <w:tcPr>
            <w:tcW w:w="7638" w:type="dxa"/>
          </w:tcPr>
          <w:p w14:paraId="6B9CCBD0" w14:textId="051A7EF8" w:rsidR="001A0631" w:rsidRDefault="008D6EE5" w:rsidP="00CD7987">
            <w:pPr>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236E3E">
              <w:rPr>
                <w:rFonts w:eastAsia="Arial" w:cstheme="minorHAnsi"/>
                <w:bCs/>
                <w:sz w:val="20"/>
                <w:szCs w:val="20"/>
              </w:rPr>
              <w:t>Cllrs;</w:t>
            </w:r>
            <w:r w:rsidR="002578C9">
              <w:rPr>
                <w:rFonts w:eastAsia="Arial" w:cstheme="minorHAnsi"/>
                <w:bCs/>
                <w:sz w:val="20"/>
                <w:szCs w:val="20"/>
              </w:rPr>
              <w:t xml:space="preserve"> </w:t>
            </w:r>
            <w:r w:rsidR="00027EC0">
              <w:rPr>
                <w:rFonts w:eastAsia="Arial" w:cstheme="minorHAnsi"/>
                <w:bCs/>
                <w:sz w:val="20"/>
                <w:szCs w:val="20"/>
              </w:rPr>
              <w:t>Cleave (Vicechair)</w:t>
            </w:r>
          </w:p>
          <w:p w14:paraId="2A5E4A8B" w14:textId="0C631846" w:rsidR="00236E3E" w:rsidRPr="00DC1BA9" w:rsidRDefault="00236E3E" w:rsidP="00CD7987">
            <w:pPr>
              <w:rPr>
                <w:rFonts w:eastAsia="Arial" w:cstheme="minorHAnsi"/>
                <w:bCs/>
                <w:sz w:val="20"/>
                <w:szCs w:val="20"/>
              </w:rPr>
            </w:pPr>
          </w:p>
        </w:tc>
        <w:tc>
          <w:tcPr>
            <w:tcW w:w="912"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417FBF">
        <w:tc>
          <w:tcPr>
            <w:tcW w:w="1010" w:type="dxa"/>
          </w:tcPr>
          <w:p w14:paraId="53563611" w14:textId="4C060EEB"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65037">
              <w:rPr>
                <w:rFonts w:cstheme="minorHAnsi"/>
                <w:sz w:val="20"/>
                <w:szCs w:val="20"/>
              </w:rPr>
              <w:t>90</w:t>
            </w:r>
          </w:p>
        </w:tc>
        <w:tc>
          <w:tcPr>
            <w:tcW w:w="7638"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20E2A3E5" w14:textId="25094ADD" w:rsidR="00F95322" w:rsidRDefault="00702CCE" w:rsidP="00F95322">
            <w:pPr>
              <w:spacing w:after="120"/>
              <w:rPr>
                <w:rFonts w:eastAsia="Arial" w:cstheme="minorHAnsi"/>
                <w:sz w:val="20"/>
                <w:szCs w:val="20"/>
              </w:rPr>
            </w:pPr>
            <w:r w:rsidRPr="009237F4">
              <w:rPr>
                <w:rFonts w:eastAsia="Arial" w:cstheme="minorHAnsi"/>
                <w:sz w:val="20"/>
                <w:szCs w:val="20"/>
              </w:rPr>
              <w:t xml:space="preserve">Members of the Public may address the Council for a maximum of </w:t>
            </w:r>
            <w:r w:rsidR="001D42C7">
              <w:rPr>
                <w:rFonts w:eastAsia="Arial" w:cstheme="minorHAnsi"/>
                <w:sz w:val="20"/>
                <w:szCs w:val="20"/>
              </w:rPr>
              <w:t>five</w:t>
            </w:r>
            <w:r w:rsidRPr="009237F4">
              <w:rPr>
                <w:rFonts w:eastAsia="Arial" w:cstheme="minorHAnsi"/>
                <w:sz w:val="20"/>
                <w:szCs w:val="20"/>
              </w:rPr>
              <w:t xml:space="preserve"> minutes, prior to the commencement of the meeting. All comments are to be directed to the Chair of the meeting.</w:t>
            </w:r>
          </w:p>
          <w:p w14:paraId="59B539DB" w14:textId="6B5C5357" w:rsidR="00947715" w:rsidRDefault="00027EC0" w:rsidP="008C23F8">
            <w:pPr>
              <w:rPr>
                <w:sz w:val="20"/>
                <w:szCs w:val="20"/>
              </w:rPr>
            </w:pPr>
            <w:r>
              <w:rPr>
                <w:sz w:val="20"/>
                <w:szCs w:val="20"/>
              </w:rPr>
              <w:t>Cllr Penny welcomes a</w:t>
            </w:r>
            <w:r w:rsidR="00947715">
              <w:rPr>
                <w:sz w:val="20"/>
                <w:szCs w:val="20"/>
              </w:rPr>
              <w:t xml:space="preserve"> </w:t>
            </w:r>
            <w:r w:rsidR="00AA1DFD">
              <w:rPr>
                <w:sz w:val="20"/>
                <w:szCs w:val="20"/>
              </w:rPr>
              <w:t>member</w:t>
            </w:r>
            <w:r w:rsidR="00947715">
              <w:rPr>
                <w:sz w:val="20"/>
                <w:szCs w:val="20"/>
              </w:rPr>
              <w:t xml:space="preserve"> of the public present for co-option onto the parish council</w:t>
            </w:r>
            <w:r>
              <w:rPr>
                <w:sz w:val="20"/>
                <w:szCs w:val="20"/>
              </w:rPr>
              <w:t xml:space="preserve"> and another </w:t>
            </w:r>
            <w:r w:rsidR="00AA1DFD">
              <w:rPr>
                <w:sz w:val="20"/>
                <w:szCs w:val="20"/>
              </w:rPr>
              <w:t>m</w:t>
            </w:r>
            <w:r>
              <w:rPr>
                <w:sz w:val="20"/>
                <w:szCs w:val="20"/>
              </w:rPr>
              <w:t xml:space="preserve">ember of the public present to support Cllr Williams. </w:t>
            </w:r>
          </w:p>
          <w:p w14:paraId="2D6506A4" w14:textId="4D0526FB" w:rsidR="0087791A" w:rsidRPr="001A19C5" w:rsidRDefault="008C23F8" w:rsidP="008C23F8">
            <w:pPr>
              <w:rPr>
                <w:sz w:val="20"/>
                <w:szCs w:val="20"/>
              </w:rPr>
            </w:pPr>
            <w:r>
              <w:rPr>
                <w:sz w:val="20"/>
                <w:szCs w:val="20"/>
              </w:rPr>
              <w:t xml:space="preserve"> </w:t>
            </w:r>
          </w:p>
        </w:tc>
        <w:tc>
          <w:tcPr>
            <w:tcW w:w="912"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417FBF">
        <w:tc>
          <w:tcPr>
            <w:tcW w:w="1010" w:type="dxa"/>
          </w:tcPr>
          <w:p w14:paraId="2ED2810B" w14:textId="5B00AED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65037">
              <w:rPr>
                <w:rFonts w:cstheme="minorHAnsi"/>
                <w:sz w:val="20"/>
                <w:szCs w:val="20"/>
              </w:rPr>
              <w:t>91</w:t>
            </w:r>
          </w:p>
        </w:tc>
        <w:tc>
          <w:tcPr>
            <w:tcW w:w="7638" w:type="dxa"/>
          </w:tcPr>
          <w:p w14:paraId="6A7964D1" w14:textId="77777777" w:rsidR="006B7781" w:rsidRPr="009237F4" w:rsidRDefault="006B7781" w:rsidP="00BE4931">
            <w:pPr>
              <w:spacing w:after="120"/>
              <w:rPr>
                <w:rFonts w:eastAsia="Arial" w:cstheme="minorHAnsi"/>
                <w:b/>
                <w:sz w:val="20"/>
                <w:szCs w:val="20"/>
              </w:rPr>
            </w:pPr>
            <w:r w:rsidRPr="009237F4">
              <w:rPr>
                <w:rFonts w:eastAsia="Arial" w:cstheme="minorHAnsi"/>
                <w:b/>
                <w:sz w:val="20"/>
                <w:szCs w:val="20"/>
              </w:rPr>
              <w:t>Minutes of Meetings</w:t>
            </w:r>
          </w:p>
          <w:p w14:paraId="5CAD593D" w14:textId="6253D492" w:rsidR="006B7781" w:rsidRPr="00E802F1" w:rsidRDefault="006F78EA" w:rsidP="00BE493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075F35" w:rsidRPr="00075F35">
              <w:rPr>
                <w:rFonts w:eastAsia="Arial" w:cstheme="minorHAnsi"/>
                <w:b/>
                <w:bCs/>
                <w:color w:val="000000"/>
                <w:sz w:val="20"/>
                <w:szCs w:val="20"/>
              </w:rPr>
              <w:t xml:space="preserve">and Annual Council Meeting </w:t>
            </w:r>
            <w:r w:rsidR="006B7781" w:rsidRPr="009237F4">
              <w:rPr>
                <w:rFonts w:eastAsia="Arial" w:cstheme="minorHAnsi"/>
                <w:color w:val="000000"/>
                <w:sz w:val="20"/>
                <w:szCs w:val="20"/>
              </w:rPr>
              <w:t>–</w:t>
            </w:r>
            <w:r w:rsidR="00BE7CF0">
              <w:rPr>
                <w:rFonts w:eastAsia="Arial" w:cstheme="minorHAnsi"/>
                <w:color w:val="000000"/>
                <w:sz w:val="20"/>
                <w:szCs w:val="20"/>
              </w:rPr>
              <w:t xml:space="preserve"> </w:t>
            </w:r>
            <w:r w:rsidR="00512500">
              <w:rPr>
                <w:rFonts w:eastAsia="Arial" w:cstheme="minorHAnsi"/>
                <w:color w:val="000000"/>
                <w:sz w:val="20"/>
                <w:szCs w:val="20"/>
              </w:rPr>
              <w:t>1</w:t>
            </w:r>
            <w:r w:rsidR="00947715">
              <w:rPr>
                <w:rFonts w:eastAsia="Arial" w:cstheme="minorHAnsi"/>
                <w:color w:val="000000"/>
                <w:sz w:val="20"/>
                <w:szCs w:val="20"/>
              </w:rPr>
              <w:t>2</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947715">
              <w:rPr>
                <w:rFonts w:eastAsia="Arial" w:cstheme="minorHAnsi"/>
                <w:color w:val="000000"/>
                <w:sz w:val="20"/>
                <w:szCs w:val="20"/>
              </w:rPr>
              <w:t>May</w:t>
            </w:r>
            <w:r w:rsidR="009F764C">
              <w:rPr>
                <w:rFonts w:eastAsia="Arial" w:cstheme="minorHAnsi"/>
                <w:color w:val="000000"/>
                <w:sz w:val="20"/>
                <w:szCs w:val="20"/>
              </w:rPr>
              <w:t xml:space="preserve"> </w:t>
            </w:r>
            <w:r w:rsidR="006B7781" w:rsidRPr="00E802F1">
              <w:rPr>
                <w:rFonts w:eastAsia="Arial" w:cstheme="minorHAnsi"/>
                <w:color w:val="000000"/>
                <w:sz w:val="20"/>
                <w:szCs w:val="20"/>
              </w:rPr>
              <w:t>202</w:t>
            </w:r>
            <w:r w:rsidR="00512500">
              <w:rPr>
                <w:rFonts w:eastAsia="Arial" w:cstheme="minorHAnsi"/>
                <w:color w:val="000000"/>
                <w:sz w:val="20"/>
                <w:szCs w:val="20"/>
              </w:rPr>
              <w:t>5</w:t>
            </w:r>
            <w:r w:rsidR="006B7781" w:rsidRPr="00E802F1">
              <w:rPr>
                <w:rFonts w:eastAsia="Arial" w:cstheme="minorHAnsi"/>
                <w:color w:val="000000"/>
                <w:sz w:val="20"/>
                <w:szCs w:val="20"/>
              </w:rPr>
              <w:t xml:space="preserve"> – </w:t>
            </w:r>
            <w:r w:rsidR="00F613B3" w:rsidRPr="00F613B3">
              <w:rPr>
                <w:rFonts w:eastAsia="Arial" w:cstheme="minorHAnsi"/>
                <w:b/>
                <w:bCs/>
                <w:color w:val="000000"/>
                <w:sz w:val="20"/>
                <w:szCs w:val="20"/>
              </w:rPr>
              <w:t>Proposed</w:t>
            </w:r>
            <w:r w:rsidR="00F613B3">
              <w:rPr>
                <w:rFonts w:eastAsia="Arial" w:cstheme="minorHAnsi"/>
                <w:color w:val="000000"/>
                <w:sz w:val="20"/>
                <w:szCs w:val="20"/>
              </w:rPr>
              <w:t xml:space="preserve"> by </w:t>
            </w:r>
            <w:r w:rsidR="00354069">
              <w:rPr>
                <w:rFonts w:eastAsia="Arial" w:cstheme="minorHAnsi"/>
                <w:color w:val="000000"/>
                <w:sz w:val="20"/>
                <w:szCs w:val="20"/>
              </w:rPr>
              <w:t>Cllr</w:t>
            </w:r>
            <w:r w:rsidR="001F0815">
              <w:rPr>
                <w:rFonts w:eastAsia="Arial" w:cstheme="minorHAnsi"/>
                <w:color w:val="000000"/>
                <w:sz w:val="20"/>
                <w:szCs w:val="20"/>
              </w:rPr>
              <w:t xml:space="preserve"> </w:t>
            </w:r>
            <w:r w:rsidR="00BF7C37">
              <w:rPr>
                <w:rFonts w:eastAsia="Arial" w:cstheme="minorHAnsi"/>
                <w:color w:val="000000"/>
                <w:sz w:val="20"/>
                <w:szCs w:val="20"/>
              </w:rPr>
              <w:t>Hills</w:t>
            </w:r>
            <w:r w:rsidR="001F0815">
              <w:rPr>
                <w:rFonts w:eastAsia="Arial" w:cstheme="minorHAnsi"/>
                <w:color w:val="000000"/>
                <w:sz w:val="20"/>
                <w:szCs w:val="20"/>
              </w:rPr>
              <w:t xml:space="preserve"> </w:t>
            </w:r>
            <w:r w:rsidR="00F613B3">
              <w:rPr>
                <w:rFonts w:eastAsia="Arial" w:cstheme="minorHAnsi"/>
                <w:color w:val="000000"/>
                <w:sz w:val="20"/>
                <w:szCs w:val="20"/>
              </w:rPr>
              <w:t xml:space="preserve">and </w:t>
            </w:r>
            <w:r w:rsidR="00F613B3" w:rsidRPr="00F613B3">
              <w:rPr>
                <w:rFonts w:eastAsia="Arial" w:cstheme="minorHAnsi"/>
                <w:b/>
                <w:bCs/>
                <w:color w:val="000000"/>
                <w:sz w:val="20"/>
                <w:szCs w:val="20"/>
              </w:rPr>
              <w:t>Seconded</w:t>
            </w:r>
            <w:r w:rsidR="00F613B3">
              <w:rPr>
                <w:rFonts w:eastAsia="Arial" w:cstheme="minorHAnsi"/>
                <w:color w:val="000000"/>
                <w:sz w:val="20"/>
                <w:szCs w:val="20"/>
              </w:rPr>
              <w:t xml:space="preserve"> by </w:t>
            </w:r>
            <w:r w:rsidR="00C9446B">
              <w:rPr>
                <w:rFonts w:eastAsia="Arial" w:cstheme="minorHAnsi"/>
                <w:color w:val="000000"/>
                <w:sz w:val="20"/>
                <w:szCs w:val="20"/>
              </w:rPr>
              <w:t>Cllr</w:t>
            </w:r>
            <w:r w:rsidR="00BF7C37">
              <w:rPr>
                <w:rFonts w:eastAsia="Arial" w:cstheme="minorHAnsi"/>
                <w:color w:val="000000"/>
                <w:sz w:val="20"/>
                <w:szCs w:val="20"/>
              </w:rPr>
              <w:t xml:space="preserve"> Button</w:t>
            </w:r>
            <w:r w:rsidR="00C9446B">
              <w:rPr>
                <w:rFonts w:eastAsia="Arial" w:cstheme="minorHAnsi"/>
                <w:color w:val="000000"/>
                <w:sz w:val="20"/>
                <w:szCs w:val="20"/>
              </w:rPr>
              <w:t xml:space="preserve"> to </w:t>
            </w:r>
            <w:r>
              <w:rPr>
                <w:rFonts w:eastAsia="Arial" w:cstheme="minorHAnsi"/>
                <w:b/>
                <w:bCs/>
                <w:color w:val="000000"/>
                <w:sz w:val="20"/>
                <w:szCs w:val="20"/>
              </w:rPr>
              <w:t>Resolve</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912"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417FBF">
        <w:tc>
          <w:tcPr>
            <w:tcW w:w="1010" w:type="dxa"/>
          </w:tcPr>
          <w:p w14:paraId="042A320D" w14:textId="7267B81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65037">
              <w:rPr>
                <w:rFonts w:cstheme="minorHAnsi"/>
                <w:sz w:val="20"/>
                <w:szCs w:val="20"/>
              </w:rPr>
              <w:t>92</w:t>
            </w:r>
          </w:p>
        </w:tc>
        <w:tc>
          <w:tcPr>
            <w:tcW w:w="7638" w:type="dxa"/>
          </w:tcPr>
          <w:p w14:paraId="5DDAC6F1" w14:textId="77777777" w:rsidR="006B7781"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1CB34EF9" w14:textId="77777777" w:rsidR="002F63C1" w:rsidRDefault="002F63C1" w:rsidP="006B7781">
            <w:pPr>
              <w:pBdr>
                <w:top w:val="nil"/>
                <w:left w:val="nil"/>
                <w:bottom w:val="nil"/>
                <w:right w:val="nil"/>
                <w:between w:val="nil"/>
              </w:pBdr>
              <w:spacing w:line="259" w:lineRule="auto"/>
              <w:rPr>
                <w:rFonts w:eastAsia="Arial" w:cstheme="minorHAnsi"/>
                <w:b/>
                <w:sz w:val="20"/>
                <w:szCs w:val="20"/>
              </w:rPr>
            </w:pPr>
          </w:p>
          <w:p w14:paraId="38AB5364" w14:textId="77777777" w:rsidR="001F42E2" w:rsidRDefault="009F764C" w:rsidP="001F42E2">
            <w:pPr>
              <w:numPr>
                <w:ilvl w:val="0"/>
                <w:numId w:val="2"/>
              </w:numPr>
              <w:pBdr>
                <w:top w:val="nil"/>
                <w:left w:val="nil"/>
                <w:bottom w:val="nil"/>
                <w:right w:val="nil"/>
                <w:between w:val="nil"/>
              </w:pBdr>
              <w:rPr>
                <w:rFonts w:eastAsia="Arial" w:cstheme="minorHAnsi"/>
                <w:bCs/>
                <w:sz w:val="20"/>
                <w:szCs w:val="20"/>
              </w:rPr>
            </w:pPr>
            <w:r w:rsidRPr="009F764C">
              <w:rPr>
                <w:rFonts w:eastAsia="Arial" w:cstheme="minorHAnsi"/>
                <w:b/>
                <w:bCs/>
                <w:sz w:val="20"/>
                <w:szCs w:val="20"/>
              </w:rPr>
              <w:t>Parish Council Chair</w:t>
            </w:r>
            <w:r w:rsidRPr="009F764C">
              <w:rPr>
                <w:rFonts w:eastAsia="Arial" w:cstheme="minorHAnsi"/>
                <w:bCs/>
                <w:sz w:val="20"/>
                <w:szCs w:val="20"/>
              </w:rPr>
              <w:t xml:space="preserve"> – </w:t>
            </w:r>
            <w:r w:rsidR="00947715">
              <w:rPr>
                <w:rFonts w:eastAsia="Arial" w:cstheme="minorHAnsi"/>
                <w:bCs/>
                <w:sz w:val="20"/>
                <w:szCs w:val="20"/>
              </w:rPr>
              <w:t xml:space="preserve">Members to receive a report - </w:t>
            </w:r>
            <w:r w:rsidR="002E40F3">
              <w:rPr>
                <w:rFonts w:eastAsia="Arial" w:cstheme="minorHAnsi"/>
                <w:bCs/>
                <w:sz w:val="20"/>
                <w:szCs w:val="20"/>
              </w:rPr>
              <w:t xml:space="preserve"> </w:t>
            </w:r>
          </w:p>
          <w:p w14:paraId="206CAE23" w14:textId="2ADF6F61" w:rsidR="00027EC0" w:rsidRPr="001F42E2" w:rsidRDefault="00027EC0" w:rsidP="001F42E2">
            <w:pPr>
              <w:pBdr>
                <w:top w:val="nil"/>
                <w:left w:val="nil"/>
                <w:bottom w:val="nil"/>
                <w:right w:val="nil"/>
                <w:between w:val="nil"/>
              </w:pBdr>
              <w:ind w:left="720"/>
              <w:rPr>
                <w:rFonts w:eastAsia="Arial" w:cstheme="minorHAnsi"/>
                <w:bCs/>
                <w:sz w:val="20"/>
                <w:szCs w:val="20"/>
              </w:rPr>
            </w:pPr>
            <w:r w:rsidRPr="001F42E2">
              <w:rPr>
                <w:rFonts w:eastAsia="Arial" w:cstheme="minorHAnsi"/>
                <w:sz w:val="20"/>
                <w:szCs w:val="20"/>
              </w:rPr>
              <w:lastRenderedPageBreak/>
              <w:t>Cllr Penny</w:t>
            </w:r>
            <w:r w:rsidR="00AA1DFD">
              <w:rPr>
                <w:rFonts w:eastAsia="Arial" w:cstheme="minorHAnsi"/>
                <w:sz w:val="20"/>
                <w:szCs w:val="20"/>
              </w:rPr>
              <w:t xml:space="preserve"> completed a</w:t>
            </w:r>
            <w:r w:rsidRPr="001F42E2">
              <w:rPr>
                <w:rFonts w:eastAsia="Arial" w:cstheme="minorHAnsi"/>
                <w:sz w:val="20"/>
                <w:szCs w:val="20"/>
              </w:rPr>
              <w:t xml:space="preserve"> handover with the previous Chair</w:t>
            </w:r>
            <w:r w:rsidR="00AA1DFD">
              <w:rPr>
                <w:rFonts w:eastAsia="Arial" w:cstheme="minorHAnsi"/>
                <w:sz w:val="20"/>
                <w:szCs w:val="20"/>
              </w:rPr>
              <w:t xml:space="preserve"> and highlights the</w:t>
            </w:r>
            <w:r w:rsidRPr="001F42E2">
              <w:rPr>
                <w:rFonts w:eastAsia="Arial" w:cstheme="minorHAnsi"/>
                <w:sz w:val="20"/>
                <w:szCs w:val="20"/>
              </w:rPr>
              <w:t xml:space="preserve"> ongoing issue around filing and archiving. He did a tour of the p</w:t>
            </w:r>
            <w:r w:rsidR="00BF7C37" w:rsidRPr="001F42E2">
              <w:rPr>
                <w:rFonts w:eastAsia="Arial" w:cstheme="minorHAnsi"/>
                <w:sz w:val="20"/>
                <w:szCs w:val="20"/>
              </w:rPr>
              <w:t>arish w</w:t>
            </w:r>
            <w:r w:rsidRPr="001F42E2">
              <w:rPr>
                <w:rFonts w:eastAsia="Arial" w:cstheme="minorHAnsi"/>
                <w:sz w:val="20"/>
                <w:szCs w:val="20"/>
              </w:rPr>
              <w:t>ith Ms Jon and the Clerk to familiarise himself with any outstanding issues</w:t>
            </w:r>
            <w:r w:rsidR="00BF7C37" w:rsidRPr="001F42E2">
              <w:rPr>
                <w:rFonts w:eastAsia="Arial" w:cstheme="minorHAnsi"/>
                <w:sz w:val="20"/>
                <w:szCs w:val="20"/>
              </w:rPr>
              <w:t xml:space="preserve">. </w:t>
            </w:r>
          </w:p>
          <w:p w14:paraId="19EBDADF" w14:textId="77777777" w:rsidR="00027EC0" w:rsidRDefault="00027EC0" w:rsidP="00BF7C37">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Penny met with a local </w:t>
            </w:r>
            <w:r w:rsidR="00BF7C37">
              <w:rPr>
                <w:rFonts w:eastAsia="Arial" w:cstheme="minorHAnsi"/>
                <w:sz w:val="20"/>
                <w:szCs w:val="20"/>
              </w:rPr>
              <w:t xml:space="preserve">resident </w:t>
            </w:r>
            <w:r>
              <w:rPr>
                <w:rFonts w:eastAsia="Arial" w:cstheme="minorHAnsi"/>
                <w:sz w:val="20"/>
                <w:szCs w:val="20"/>
              </w:rPr>
              <w:t xml:space="preserve">regarding a civil matter. </w:t>
            </w:r>
          </w:p>
          <w:p w14:paraId="033ACD5A" w14:textId="40B1DAA0" w:rsidR="00BF7C37" w:rsidRPr="00BF7C37" w:rsidRDefault="00027EC0" w:rsidP="00BF7C37">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Penny raises concerns around a f</w:t>
            </w:r>
            <w:r w:rsidR="00BF7C37">
              <w:rPr>
                <w:rFonts w:eastAsia="Arial" w:cstheme="minorHAnsi"/>
                <w:sz w:val="20"/>
                <w:szCs w:val="20"/>
              </w:rPr>
              <w:t>allen plant</w:t>
            </w:r>
            <w:r>
              <w:rPr>
                <w:rFonts w:eastAsia="Arial" w:cstheme="minorHAnsi"/>
                <w:sz w:val="20"/>
                <w:szCs w:val="20"/>
              </w:rPr>
              <w:t>er from a house in Port Isaac</w:t>
            </w:r>
            <w:r w:rsidR="00BF7C37">
              <w:rPr>
                <w:rFonts w:eastAsia="Arial" w:cstheme="minorHAnsi"/>
                <w:sz w:val="20"/>
                <w:szCs w:val="20"/>
              </w:rPr>
              <w:t xml:space="preserve">. </w:t>
            </w:r>
            <w:r>
              <w:rPr>
                <w:rFonts w:eastAsia="Arial" w:cstheme="minorHAnsi"/>
                <w:sz w:val="20"/>
                <w:szCs w:val="20"/>
              </w:rPr>
              <w:t xml:space="preserve">Cllr Moore is currently involved in trying to move the situation forward and will keep the PC updated with progress. It is now a matter of public safety. </w:t>
            </w:r>
          </w:p>
          <w:p w14:paraId="11DC8935" w14:textId="77777777" w:rsidR="009F764C" w:rsidRPr="009F764C" w:rsidRDefault="009F764C" w:rsidP="009F764C">
            <w:pPr>
              <w:pBdr>
                <w:top w:val="nil"/>
                <w:left w:val="nil"/>
                <w:bottom w:val="nil"/>
                <w:right w:val="nil"/>
                <w:between w:val="nil"/>
              </w:pBdr>
              <w:spacing w:line="259" w:lineRule="auto"/>
              <w:ind w:left="360"/>
              <w:rPr>
                <w:rFonts w:eastAsia="Arial" w:cstheme="minorHAnsi"/>
                <w:bCs/>
                <w:sz w:val="20"/>
                <w:szCs w:val="20"/>
              </w:rPr>
            </w:pPr>
          </w:p>
          <w:p w14:paraId="2CEDCEA6" w14:textId="77777777" w:rsidR="0059127D"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Divisional Members Report </w:t>
            </w:r>
            <w:r w:rsidRPr="009F764C">
              <w:rPr>
                <w:rFonts w:eastAsia="Arial" w:cstheme="minorHAnsi"/>
                <w:bCs/>
                <w:sz w:val="20"/>
                <w:szCs w:val="20"/>
              </w:rPr>
              <w:t xml:space="preserve">- Members </w:t>
            </w:r>
            <w:r w:rsidR="002E40F3">
              <w:rPr>
                <w:rFonts w:eastAsia="Arial" w:cstheme="minorHAnsi"/>
                <w:bCs/>
                <w:sz w:val="20"/>
                <w:szCs w:val="20"/>
              </w:rPr>
              <w:t>to</w:t>
            </w:r>
            <w:r w:rsidRPr="009F764C">
              <w:rPr>
                <w:rFonts w:eastAsia="Arial" w:cstheme="minorHAnsi"/>
                <w:bCs/>
                <w:sz w:val="20"/>
                <w:szCs w:val="20"/>
              </w:rPr>
              <w:t xml:space="preserve"> receive a report </w:t>
            </w:r>
            <w:r w:rsidR="002E40F3">
              <w:rPr>
                <w:rFonts w:eastAsia="Arial" w:cstheme="minorHAnsi"/>
                <w:bCs/>
                <w:sz w:val="20"/>
                <w:szCs w:val="20"/>
              </w:rPr>
              <w:t xml:space="preserve">– </w:t>
            </w:r>
          </w:p>
          <w:p w14:paraId="1D99C257" w14:textId="05D44FE3" w:rsidR="00986F95" w:rsidRDefault="002E40F3" w:rsidP="00947715">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w:t>
            </w:r>
            <w:r w:rsidR="00AA1DFD">
              <w:rPr>
                <w:rFonts w:eastAsia="Arial" w:cstheme="minorHAnsi"/>
                <w:bCs/>
                <w:sz w:val="20"/>
                <w:szCs w:val="20"/>
              </w:rPr>
              <w:t>discusses</w:t>
            </w:r>
            <w:r w:rsidR="00027EC0">
              <w:rPr>
                <w:rFonts w:eastAsia="Arial" w:cstheme="minorHAnsi"/>
                <w:bCs/>
                <w:sz w:val="20"/>
                <w:szCs w:val="20"/>
              </w:rPr>
              <w:t xml:space="preserve"> the surface dressing email sent out to the parishes regarding the</w:t>
            </w:r>
            <w:r w:rsidR="00BF7C37">
              <w:rPr>
                <w:rFonts w:eastAsia="Arial" w:cstheme="minorHAnsi"/>
                <w:bCs/>
                <w:sz w:val="20"/>
                <w:szCs w:val="20"/>
              </w:rPr>
              <w:t xml:space="preserve"> B3314 junction</w:t>
            </w:r>
            <w:r w:rsidR="00027EC0">
              <w:rPr>
                <w:rFonts w:eastAsia="Arial" w:cstheme="minorHAnsi"/>
                <w:bCs/>
                <w:sz w:val="20"/>
                <w:szCs w:val="20"/>
              </w:rPr>
              <w:t xml:space="preserve"> affecting access on Friday 13</w:t>
            </w:r>
            <w:r w:rsidR="00027EC0" w:rsidRPr="00027EC0">
              <w:rPr>
                <w:rFonts w:eastAsia="Arial" w:cstheme="minorHAnsi"/>
                <w:bCs/>
                <w:sz w:val="20"/>
                <w:szCs w:val="20"/>
                <w:vertAlign w:val="superscript"/>
              </w:rPr>
              <w:t>th</w:t>
            </w:r>
            <w:r w:rsidR="00027EC0">
              <w:rPr>
                <w:rFonts w:eastAsia="Arial" w:cstheme="minorHAnsi"/>
                <w:bCs/>
                <w:sz w:val="20"/>
                <w:szCs w:val="20"/>
              </w:rPr>
              <w:t xml:space="preserve"> June 2025.</w:t>
            </w:r>
            <w:r w:rsidR="00DD1F4F">
              <w:rPr>
                <w:rFonts w:eastAsia="Arial" w:cstheme="minorHAnsi"/>
                <w:bCs/>
                <w:sz w:val="20"/>
                <w:szCs w:val="20"/>
              </w:rPr>
              <w:t xml:space="preserve"> </w:t>
            </w:r>
            <w:r w:rsidR="00AA1DFD">
              <w:rPr>
                <w:rFonts w:eastAsia="Arial" w:cstheme="minorHAnsi"/>
                <w:bCs/>
                <w:sz w:val="20"/>
                <w:szCs w:val="20"/>
              </w:rPr>
              <w:t xml:space="preserve">Clerk has shared to social media. </w:t>
            </w:r>
          </w:p>
          <w:p w14:paraId="45C0B00D" w14:textId="2308EFEC" w:rsidR="00DD1F4F" w:rsidRPr="009F764C" w:rsidRDefault="00027EC0" w:rsidP="00947715">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Button asks </w:t>
            </w:r>
            <w:r w:rsidR="00AA1DFD">
              <w:rPr>
                <w:rFonts w:eastAsia="Arial" w:cstheme="minorHAnsi"/>
                <w:bCs/>
                <w:sz w:val="20"/>
                <w:szCs w:val="20"/>
              </w:rPr>
              <w:t>if there is</w:t>
            </w:r>
            <w:r>
              <w:rPr>
                <w:rFonts w:eastAsia="Arial" w:cstheme="minorHAnsi"/>
                <w:bCs/>
                <w:sz w:val="20"/>
                <w:szCs w:val="20"/>
              </w:rPr>
              <w:t xml:space="preserve"> any progress with the football pitch in </w:t>
            </w:r>
            <w:r w:rsidR="00DD1F4F">
              <w:rPr>
                <w:rFonts w:eastAsia="Arial" w:cstheme="minorHAnsi"/>
                <w:bCs/>
                <w:sz w:val="20"/>
                <w:szCs w:val="20"/>
              </w:rPr>
              <w:t>Wadebridge</w:t>
            </w:r>
            <w:r>
              <w:rPr>
                <w:rFonts w:eastAsia="Arial" w:cstheme="minorHAnsi"/>
                <w:bCs/>
                <w:sz w:val="20"/>
                <w:szCs w:val="20"/>
              </w:rPr>
              <w:t xml:space="preserve">. Cllr Moore confirms the planning meeting has been </w:t>
            </w:r>
            <w:r w:rsidR="00DD1F4F">
              <w:rPr>
                <w:rFonts w:eastAsia="Arial" w:cstheme="minorHAnsi"/>
                <w:bCs/>
                <w:sz w:val="20"/>
                <w:szCs w:val="20"/>
              </w:rPr>
              <w:t>delayed from 9</w:t>
            </w:r>
            <w:r w:rsidR="00DD1F4F" w:rsidRPr="00DD1F4F">
              <w:rPr>
                <w:rFonts w:eastAsia="Arial" w:cstheme="minorHAnsi"/>
                <w:bCs/>
                <w:sz w:val="20"/>
                <w:szCs w:val="20"/>
                <w:vertAlign w:val="superscript"/>
              </w:rPr>
              <w:t>th</w:t>
            </w:r>
            <w:r w:rsidR="00DD1F4F">
              <w:rPr>
                <w:rFonts w:eastAsia="Arial" w:cstheme="minorHAnsi"/>
                <w:bCs/>
                <w:sz w:val="20"/>
                <w:szCs w:val="20"/>
              </w:rPr>
              <w:t xml:space="preserve"> June to 14</w:t>
            </w:r>
            <w:r w:rsidR="00DD1F4F" w:rsidRPr="00DD1F4F">
              <w:rPr>
                <w:rFonts w:eastAsia="Arial" w:cstheme="minorHAnsi"/>
                <w:bCs/>
                <w:sz w:val="20"/>
                <w:szCs w:val="20"/>
                <w:vertAlign w:val="superscript"/>
              </w:rPr>
              <w:t>th</w:t>
            </w:r>
            <w:r w:rsidR="00DD1F4F">
              <w:rPr>
                <w:rFonts w:eastAsia="Arial" w:cstheme="minorHAnsi"/>
                <w:bCs/>
                <w:sz w:val="20"/>
                <w:szCs w:val="20"/>
              </w:rPr>
              <w:t xml:space="preserve"> July. </w:t>
            </w:r>
            <w:r>
              <w:rPr>
                <w:rFonts w:eastAsia="Arial" w:cstheme="minorHAnsi"/>
                <w:bCs/>
                <w:sz w:val="20"/>
                <w:szCs w:val="20"/>
              </w:rPr>
              <w:t>The p</w:t>
            </w:r>
            <w:r w:rsidR="00DD1F4F">
              <w:rPr>
                <w:rFonts w:eastAsia="Arial" w:cstheme="minorHAnsi"/>
                <w:bCs/>
                <w:sz w:val="20"/>
                <w:szCs w:val="20"/>
              </w:rPr>
              <w:t xml:space="preserve">lanning officer </w:t>
            </w:r>
            <w:r>
              <w:rPr>
                <w:rFonts w:eastAsia="Arial" w:cstheme="minorHAnsi"/>
                <w:bCs/>
                <w:sz w:val="20"/>
                <w:szCs w:val="20"/>
              </w:rPr>
              <w:t>is yet to visit the site</w:t>
            </w:r>
            <w:r w:rsidR="00DD1F4F">
              <w:rPr>
                <w:rFonts w:eastAsia="Arial" w:cstheme="minorHAnsi"/>
                <w:bCs/>
                <w:sz w:val="20"/>
                <w:szCs w:val="20"/>
              </w:rPr>
              <w:t>. T</w:t>
            </w:r>
            <w:r>
              <w:rPr>
                <w:rFonts w:eastAsia="Arial" w:cstheme="minorHAnsi"/>
                <w:bCs/>
                <w:sz w:val="20"/>
                <w:szCs w:val="20"/>
              </w:rPr>
              <w:t>here are still contentions around the noise element.</w:t>
            </w:r>
          </w:p>
          <w:p w14:paraId="1DB61638" w14:textId="6962A65F"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7F21C03E" w14:textId="12C829D4" w:rsidR="000D0B0B"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Playing Field Development </w:t>
            </w:r>
            <w:r w:rsidR="00765283">
              <w:rPr>
                <w:rFonts w:eastAsia="Arial" w:cstheme="minorHAnsi"/>
                <w:b/>
                <w:bCs/>
                <w:sz w:val="20"/>
                <w:szCs w:val="20"/>
              </w:rPr>
              <w:t>Committee</w:t>
            </w:r>
            <w:r w:rsidRPr="009F764C">
              <w:rPr>
                <w:rFonts w:eastAsia="Arial" w:cstheme="minorHAnsi"/>
                <w:b/>
                <w:bCs/>
                <w:sz w:val="20"/>
                <w:szCs w:val="20"/>
              </w:rPr>
              <w:t xml:space="preserve"> </w:t>
            </w:r>
            <w:r w:rsidR="00986F95">
              <w:rPr>
                <w:rFonts w:eastAsia="Arial" w:cstheme="minorHAnsi"/>
                <w:bCs/>
                <w:sz w:val="20"/>
                <w:szCs w:val="20"/>
              </w:rPr>
              <w:t>–</w:t>
            </w:r>
            <w:r w:rsidRPr="009F764C">
              <w:rPr>
                <w:rFonts w:eastAsia="Arial" w:cstheme="minorHAnsi"/>
                <w:bCs/>
                <w:sz w:val="20"/>
                <w:szCs w:val="20"/>
              </w:rPr>
              <w:t xml:space="preserve"> Members to receive an update.</w:t>
            </w:r>
          </w:p>
          <w:p w14:paraId="79267CA8" w14:textId="1EF31B96" w:rsidR="001F42E2" w:rsidRDefault="001F42E2" w:rsidP="00DD1F4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Button reiterates the discussions at the planning committee meeting which took place immediately before this </w:t>
            </w:r>
            <w:r w:rsidR="001433BF">
              <w:rPr>
                <w:rFonts w:eastAsia="Arial" w:cstheme="minorHAnsi"/>
                <w:sz w:val="20"/>
                <w:szCs w:val="20"/>
              </w:rPr>
              <w:t>F</w:t>
            </w:r>
            <w:r>
              <w:rPr>
                <w:rFonts w:eastAsia="Arial" w:cstheme="minorHAnsi"/>
                <w:sz w:val="20"/>
                <w:szCs w:val="20"/>
              </w:rPr>
              <w:t xml:space="preserve">ull </w:t>
            </w:r>
            <w:r w:rsidR="001433BF">
              <w:rPr>
                <w:rFonts w:eastAsia="Arial" w:cstheme="minorHAnsi"/>
                <w:sz w:val="20"/>
                <w:szCs w:val="20"/>
              </w:rPr>
              <w:t>C</w:t>
            </w:r>
            <w:r>
              <w:rPr>
                <w:rFonts w:eastAsia="Arial" w:cstheme="minorHAnsi"/>
                <w:sz w:val="20"/>
                <w:szCs w:val="20"/>
              </w:rPr>
              <w:t xml:space="preserve">ouncil </w:t>
            </w:r>
            <w:r w:rsidR="001433BF">
              <w:rPr>
                <w:rFonts w:eastAsia="Arial" w:cstheme="minorHAnsi"/>
                <w:sz w:val="20"/>
                <w:szCs w:val="20"/>
              </w:rPr>
              <w:t>M</w:t>
            </w:r>
            <w:r>
              <w:rPr>
                <w:rFonts w:eastAsia="Arial" w:cstheme="minorHAnsi"/>
                <w:sz w:val="20"/>
                <w:szCs w:val="20"/>
              </w:rPr>
              <w:t xml:space="preserve">eeting. </w:t>
            </w:r>
          </w:p>
          <w:p w14:paraId="09D7666A" w14:textId="77777777" w:rsidR="001F42E2" w:rsidRDefault="001F42E2" w:rsidP="00DD1F4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The working group has become</w:t>
            </w:r>
            <w:r w:rsidR="00DD1F4F">
              <w:rPr>
                <w:rFonts w:eastAsia="Arial" w:cstheme="minorHAnsi"/>
                <w:sz w:val="20"/>
                <w:szCs w:val="20"/>
              </w:rPr>
              <w:t xml:space="preserve"> a committee. </w:t>
            </w:r>
            <w:r>
              <w:rPr>
                <w:rFonts w:eastAsia="Arial" w:cstheme="minorHAnsi"/>
                <w:sz w:val="20"/>
                <w:szCs w:val="20"/>
              </w:rPr>
              <w:t>The Terms of Reference (</w:t>
            </w:r>
            <w:r w:rsidR="00DD1F4F">
              <w:rPr>
                <w:rFonts w:eastAsia="Arial" w:cstheme="minorHAnsi"/>
                <w:sz w:val="20"/>
                <w:szCs w:val="20"/>
              </w:rPr>
              <w:t>ToR</w:t>
            </w:r>
            <w:r>
              <w:rPr>
                <w:rFonts w:eastAsia="Arial" w:cstheme="minorHAnsi"/>
                <w:sz w:val="20"/>
                <w:szCs w:val="20"/>
              </w:rPr>
              <w:t>)</w:t>
            </w:r>
            <w:r w:rsidR="00DD1F4F">
              <w:rPr>
                <w:rFonts w:eastAsia="Arial" w:cstheme="minorHAnsi"/>
                <w:sz w:val="20"/>
                <w:szCs w:val="20"/>
              </w:rPr>
              <w:t xml:space="preserve"> have been reviewed and approved</w:t>
            </w:r>
            <w:r>
              <w:rPr>
                <w:rFonts w:eastAsia="Arial" w:cstheme="minorHAnsi"/>
                <w:sz w:val="20"/>
                <w:szCs w:val="20"/>
              </w:rPr>
              <w:t xml:space="preserve"> with the Clerk going away to consider the delegated authority element</w:t>
            </w:r>
            <w:r w:rsidR="00DD1F4F">
              <w:rPr>
                <w:rFonts w:eastAsia="Arial" w:cstheme="minorHAnsi"/>
                <w:sz w:val="20"/>
                <w:szCs w:val="20"/>
              </w:rPr>
              <w:t xml:space="preserve">. </w:t>
            </w:r>
          </w:p>
          <w:p w14:paraId="0C4A4954" w14:textId="5AA5E399" w:rsidR="001F42E2" w:rsidRDefault="001F42E2" w:rsidP="00DD1F4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A c</w:t>
            </w:r>
            <w:r w:rsidR="00DD1F4F">
              <w:rPr>
                <w:rFonts w:eastAsia="Arial" w:cstheme="minorHAnsi"/>
                <w:sz w:val="20"/>
                <w:szCs w:val="20"/>
              </w:rPr>
              <w:t xml:space="preserve">onsultant report has been </w:t>
            </w:r>
            <w:r>
              <w:rPr>
                <w:rFonts w:eastAsia="Arial" w:cstheme="minorHAnsi"/>
                <w:sz w:val="20"/>
                <w:szCs w:val="20"/>
              </w:rPr>
              <w:t xml:space="preserve">submitted, and we await the planning application decision. </w:t>
            </w:r>
          </w:p>
          <w:p w14:paraId="63E011ED" w14:textId="104042AB" w:rsidR="00DD1F4F" w:rsidRPr="00DD1F4F" w:rsidRDefault="00DD1F4F" w:rsidP="00DD1F4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Members have agreed to attend procurement training.</w:t>
            </w:r>
          </w:p>
          <w:p w14:paraId="753CB0A2" w14:textId="29DE76A2"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345131BC" w14:textId="47901D6A" w:rsidR="009F764C" w:rsidRPr="009F764C"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Pr>
                <w:rFonts w:eastAsia="Arial" w:cstheme="minorHAnsi"/>
                <w:b/>
                <w:bCs/>
                <w:sz w:val="20"/>
                <w:szCs w:val="20"/>
              </w:rPr>
              <w:t xml:space="preserve">Tre Haven CLT (Formally </w:t>
            </w:r>
            <w:r w:rsidRPr="009F764C">
              <w:rPr>
                <w:rFonts w:eastAsia="Arial" w:cstheme="minorHAnsi"/>
                <w:b/>
                <w:bCs/>
                <w:sz w:val="20"/>
                <w:szCs w:val="20"/>
              </w:rPr>
              <w:t>STEND_HWG</w:t>
            </w:r>
            <w:r>
              <w:rPr>
                <w:rFonts w:eastAsia="Arial" w:cstheme="minorHAnsi"/>
                <w:b/>
                <w:bCs/>
                <w:sz w:val="20"/>
                <w:szCs w:val="20"/>
              </w:rPr>
              <w:t>)</w:t>
            </w:r>
            <w:r w:rsidRPr="009F764C">
              <w:rPr>
                <w:rFonts w:eastAsia="Arial" w:cstheme="minorHAnsi"/>
                <w:bCs/>
                <w:sz w:val="20"/>
                <w:szCs w:val="20"/>
              </w:rPr>
              <w:t xml:space="preserve"> – Members to receive an update.</w:t>
            </w:r>
          </w:p>
          <w:p w14:paraId="0BF3039F" w14:textId="04534889" w:rsidR="001433BF" w:rsidRDefault="001433BF" w:rsidP="00947715">
            <w:pPr>
              <w:pStyle w:val="ListParagraph"/>
              <w:rPr>
                <w:rFonts w:eastAsia="Arial" w:cstheme="minorHAnsi"/>
                <w:bCs/>
                <w:sz w:val="20"/>
                <w:szCs w:val="20"/>
              </w:rPr>
            </w:pPr>
            <w:r>
              <w:rPr>
                <w:rFonts w:eastAsia="Arial" w:cstheme="minorHAnsi"/>
                <w:bCs/>
                <w:sz w:val="20"/>
                <w:szCs w:val="20"/>
              </w:rPr>
              <w:t>Cllr Williams left the meeting before Minute 25/92.</w:t>
            </w:r>
          </w:p>
          <w:p w14:paraId="1ECE0BA0" w14:textId="024F468F" w:rsidR="00DD7582" w:rsidRDefault="001433BF" w:rsidP="00947715">
            <w:pPr>
              <w:pStyle w:val="ListParagraph"/>
              <w:rPr>
                <w:rFonts w:eastAsia="Arial" w:cstheme="minorHAnsi"/>
                <w:bCs/>
                <w:sz w:val="20"/>
                <w:szCs w:val="20"/>
              </w:rPr>
            </w:pPr>
            <w:r>
              <w:rPr>
                <w:rFonts w:eastAsia="Arial" w:cstheme="minorHAnsi"/>
                <w:bCs/>
                <w:sz w:val="20"/>
                <w:szCs w:val="20"/>
              </w:rPr>
              <w:t>Members are aware that t</w:t>
            </w:r>
            <w:r w:rsidR="001F42E2">
              <w:rPr>
                <w:rFonts w:eastAsia="Arial" w:cstheme="minorHAnsi"/>
                <w:bCs/>
                <w:sz w:val="20"/>
                <w:szCs w:val="20"/>
              </w:rPr>
              <w:t>he l</w:t>
            </w:r>
            <w:r w:rsidR="00DD1F4F">
              <w:rPr>
                <w:rFonts w:eastAsia="Arial" w:cstheme="minorHAnsi"/>
                <w:bCs/>
                <w:sz w:val="20"/>
                <w:szCs w:val="20"/>
              </w:rPr>
              <w:t xml:space="preserve">aunch </w:t>
            </w:r>
            <w:r w:rsidR="001F42E2">
              <w:rPr>
                <w:rFonts w:eastAsia="Arial" w:cstheme="minorHAnsi"/>
                <w:bCs/>
                <w:sz w:val="20"/>
                <w:szCs w:val="20"/>
              </w:rPr>
              <w:t>of the new CLT will take place on</w:t>
            </w:r>
            <w:r w:rsidR="00DD1F4F">
              <w:rPr>
                <w:rFonts w:eastAsia="Arial" w:cstheme="minorHAnsi"/>
                <w:bCs/>
                <w:sz w:val="20"/>
                <w:szCs w:val="20"/>
              </w:rPr>
              <w:t xml:space="preserve"> Wednesday</w:t>
            </w:r>
            <w:r w:rsidR="001F42E2">
              <w:rPr>
                <w:rFonts w:eastAsia="Arial" w:cstheme="minorHAnsi"/>
                <w:bCs/>
                <w:sz w:val="20"/>
                <w:szCs w:val="20"/>
              </w:rPr>
              <w:t xml:space="preserve"> 11</w:t>
            </w:r>
            <w:r w:rsidR="001F42E2" w:rsidRPr="001F42E2">
              <w:rPr>
                <w:rFonts w:eastAsia="Arial" w:cstheme="minorHAnsi"/>
                <w:bCs/>
                <w:sz w:val="20"/>
                <w:szCs w:val="20"/>
                <w:vertAlign w:val="superscript"/>
              </w:rPr>
              <w:t>th</w:t>
            </w:r>
            <w:r w:rsidR="001F42E2">
              <w:rPr>
                <w:rFonts w:eastAsia="Arial" w:cstheme="minorHAnsi"/>
                <w:bCs/>
                <w:sz w:val="20"/>
                <w:szCs w:val="20"/>
              </w:rPr>
              <w:t xml:space="preserve"> June from 6:30pm at Trevathan Farm. </w:t>
            </w:r>
            <w:r w:rsidR="00DD1F4F">
              <w:rPr>
                <w:rFonts w:eastAsia="Arial" w:cstheme="minorHAnsi"/>
                <w:bCs/>
                <w:sz w:val="20"/>
                <w:szCs w:val="20"/>
              </w:rPr>
              <w:t xml:space="preserve"> </w:t>
            </w:r>
          </w:p>
          <w:p w14:paraId="6D26007A" w14:textId="77777777" w:rsidR="009F764C" w:rsidRPr="009F764C" w:rsidRDefault="009F764C" w:rsidP="00DD7582">
            <w:pPr>
              <w:pBdr>
                <w:top w:val="nil"/>
                <w:left w:val="nil"/>
                <w:bottom w:val="nil"/>
                <w:right w:val="nil"/>
                <w:between w:val="nil"/>
              </w:pBdr>
              <w:spacing w:line="259" w:lineRule="auto"/>
              <w:rPr>
                <w:rFonts w:eastAsia="Arial" w:cstheme="minorHAnsi"/>
                <w:bCs/>
                <w:sz w:val="20"/>
                <w:szCs w:val="20"/>
              </w:rPr>
            </w:pPr>
          </w:p>
          <w:p w14:paraId="61CEDD29" w14:textId="51626461" w:rsidR="00F613B3" w:rsidRPr="00F233DD" w:rsidRDefault="009F764C" w:rsidP="00F233DD">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Bodmin, Wadebridge, Padstow, St Teath &amp; Tintagel Community Area Partnership </w:t>
            </w:r>
            <w:r w:rsidR="00986F95">
              <w:rPr>
                <w:rFonts w:eastAsia="Arial" w:cstheme="minorHAnsi"/>
                <w:bCs/>
                <w:sz w:val="20"/>
                <w:szCs w:val="20"/>
              </w:rPr>
              <w:t>–</w:t>
            </w:r>
            <w:r w:rsidRPr="009F764C">
              <w:rPr>
                <w:rFonts w:eastAsia="Arial" w:cstheme="minorHAnsi"/>
                <w:bCs/>
                <w:sz w:val="20"/>
                <w:szCs w:val="20"/>
              </w:rPr>
              <w:t xml:space="preserve"> The next Camel Valley CAP meeting takes place on </w:t>
            </w:r>
            <w:r w:rsidRPr="009F764C">
              <w:rPr>
                <w:rFonts w:eastAsia="Arial" w:cstheme="minorHAnsi"/>
                <w:b/>
                <w:bCs/>
                <w:sz w:val="20"/>
                <w:szCs w:val="20"/>
              </w:rPr>
              <w:t>Monday 7 July 2025</w:t>
            </w:r>
            <w:r w:rsidRPr="009F764C">
              <w:rPr>
                <w:rFonts w:eastAsia="Arial" w:cstheme="minorHAnsi"/>
                <w:bCs/>
                <w:sz w:val="20"/>
                <w:szCs w:val="20"/>
              </w:rPr>
              <w:t> </w:t>
            </w:r>
            <w:r w:rsidRPr="009F764C">
              <w:rPr>
                <w:rFonts w:eastAsia="Arial" w:cstheme="minorHAnsi"/>
                <w:b/>
                <w:bCs/>
                <w:sz w:val="20"/>
                <w:szCs w:val="20"/>
              </w:rPr>
              <w:t>6:30pm-8:30pm</w:t>
            </w:r>
            <w:r w:rsidRPr="009F764C">
              <w:rPr>
                <w:rFonts w:eastAsia="Arial" w:cstheme="minorHAnsi"/>
                <w:bCs/>
                <w:sz w:val="20"/>
                <w:szCs w:val="20"/>
              </w:rPr>
              <w:t>, an agenda and venue information will follow closer to the time.  </w:t>
            </w:r>
          </w:p>
        </w:tc>
        <w:tc>
          <w:tcPr>
            <w:tcW w:w="912" w:type="dxa"/>
          </w:tcPr>
          <w:p w14:paraId="073F9411" w14:textId="77777777" w:rsidR="002F63C1" w:rsidRDefault="002F63C1" w:rsidP="006B7781">
            <w:pPr>
              <w:spacing w:line="360" w:lineRule="auto"/>
              <w:rPr>
                <w:rFonts w:cstheme="minorHAnsi"/>
                <w:sz w:val="20"/>
                <w:szCs w:val="20"/>
              </w:rPr>
            </w:pPr>
          </w:p>
          <w:p w14:paraId="44DBC10D" w14:textId="25E96E77" w:rsidR="00EB7CAE" w:rsidRDefault="006B7781" w:rsidP="006B7781">
            <w:pPr>
              <w:spacing w:line="360" w:lineRule="auto"/>
              <w:rPr>
                <w:rFonts w:cstheme="minorHAnsi"/>
                <w:sz w:val="20"/>
                <w:szCs w:val="20"/>
              </w:rPr>
            </w:pPr>
            <w:r>
              <w:rPr>
                <w:rFonts w:cstheme="minorHAnsi"/>
                <w:sz w:val="20"/>
                <w:szCs w:val="20"/>
              </w:rPr>
              <w:lastRenderedPageBreak/>
              <w:br/>
            </w:r>
            <w:r w:rsidRPr="009237F4">
              <w:rPr>
                <w:rFonts w:cstheme="minorHAnsi"/>
                <w:sz w:val="20"/>
                <w:szCs w:val="20"/>
              </w:rPr>
              <w:t xml:space="preserve">Cllr </w:t>
            </w:r>
            <w:r w:rsidR="002E40F3">
              <w:rPr>
                <w:rFonts w:cstheme="minorHAnsi"/>
                <w:sz w:val="20"/>
                <w:szCs w:val="20"/>
              </w:rPr>
              <w:t>Penny</w:t>
            </w:r>
          </w:p>
          <w:p w14:paraId="4E7F1FA6" w14:textId="77777777" w:rsidR="00485AE7" w:rsidRDefault="00485AE7" w:rsidP="006B7781">
            <w:pPr>
              <w:spacing w:line="360" w:lineRule="auto"/>
              <w:rPr>
                <w:rFonts w:cstheme="minorHAnsi"/>
                <w:sz w:val="20"/>
                <w:szCs w:val="20"/>
              </w:rPr>
            </w:pPr>
          </w:p>
          <w:p w14:paraId="6ACA6C4B" w14:textId="77777777" w:rsidR="00027EC0" w:rsidRDefault="00027EC0" w:rsidP="006B7781">
            <w:pPr>
              <w:spacing w:line="360" w:lineRule="auto"/>
              <w:rPr>
                <w:rFonts w:cstheme="minorHAnsi"/>
                <w:sz w:val="20"/>
                <w:szCs w:val="20"/>
              </w:rPr>
            </w:pPr>
          </w:p>
          <w:p w14:paraId="687A3B8F" w14:textId="77777777" w:rsidR="00027EC0" w:rsidRDefault="00027EC0" w:rsidP="006B7781">
            <w:pPr>
              <w:spacing w:line="360" w:lineRule="auto"/>
              <w:rPr>
                <w:rFonts w:cstheme="minorHAnsi"/>
                <w:sz w:val="20"/>
                <w:szCs w:val="20"/>
              </w:rPr>
            </w:pPr>
          </w:p>
          <w:p w14:paraId="629ADF82" w14:textId="7B1F61C6" w:rsidR="00C9446B" w:rsidRDefault="002E40F3" w:rsidP="006B7781">
            <w:pPr>
              <w:spacing w:line="360" w:lineRule="auto"/>
              <w:rPr>
                <w:rFonts w:cstheme="minorHAnsi"/>
                <w:sz w:val="20"/>
                <w:szCs w:val="20"/>
              </w:rPr>
            </w:pPr>
            <w:r>
              <w:rPr>
                <w:rFonts w:cstheme="minorHAnsi"/>
                <w:sz w:val="20"/>
                <w:szCs w:val="20"/>
              </w:rPr>
              <w:t>Cllr Moore</w:t>
            </w:r>
          </w:p>
          <w:p w14:paraId="515D62D0" w14:textId="77777777" w:rsidR="00521DB1" w:rsidRDefault="00521DB1" w:rsidP="006B7781">
            <w:pPr>
              <w:spacing w:line="360" w:lineRule="auto"/>
              <w:rPr>
                <w:rFonts w:cstheme="minorHAnsi"/>
                <w:sz w:val="20"/>
                <w:szCs w:val="20"/>
              </w:rPr>
            </w:pPr>
          </w:p>
          <w:p w14:paraId="34A92A94" w14:textId="77777777" w:rsidR="0059127D" w:rsidRDefault="0059127D" w:rsidP="006B7781">
            <w:pPr>
              <w:spacing w:line="360" w:lineRule="auto"/>
              <w:rPr>
                <w:rFonts w:cstheme="minorHAnsi"/>
                <w:sz w:val="20"/>
                <w:szCs w:val="20"/>
              </w:rPr>
            </w:pPr>
          </w:p>
          <w:p w14:paraId="39BEF362" w14:textId="77777777" w:rsidR="0059127D" w:rsidRDefault="0059127D" w:rsidP="006B7781">
            <w:pPr>
              <w:spacing w:line="360" w:lineRule="auto"/>
              <w:rPr>
                <w:rFonts w:cstheme="minorHAnsi"/>
                <w:sz w:val="20"/>
                <w:szCs w:val="20"/>
              </w:rPr>
            </w:pPr>
          </w:p>
          <w:p w14:paraId="7FCAFF0D" w14:textId="77777777" w:rsidR="0059127D" w:rsidRDefault="0059127D" w:rsidP="006B7781">
            <w:pPr>
              <w:spacing w:line="360" w:lineRule="auto"/>
              <w:rPr>
                <w:rFonts w:cstheme="minorHAnsi"/>
                <w:sz w:val="20"/>
                <w:szCs w:val="20"/>
              </w:rPr>
            </w:pPr>
          </w:p>
          <w:p w14:paraId="50904896" w14:textId="6182EE81" w:rsidR="00174ACB" w:rsidRDefault="00B4335E" w:rsidP="006B7781">
            <w:pPr>
              <w:spacing w:line="360" w:lineRule="auto"/>
              <w:rPr>
                <w:rFonts w:cstheme="minorHAnsi"/>
                <w:sz w:val="20"/>
                <w:szCs w:val="20"/>
              </w:rPr>
            </w:pPr>
            <w:r>
              <w:rPr>
                <w:rFonts w:cstheme="minorHAnsi"/>
                <w:sz w:val="20"/>
                <w:szCs w:val="20"/>
              </w:rPr>
              <w:t>C</w:t>
            </w:r>
            <w:r w:rsidR="006B7781">
              <w:rPr>
                <w:rFonts w:cstheme="minorHAnsi"/>
                <w:sz w:val="20"/>
                <w:szCs w:val="20"/>
              </w:rPr>
              <w:t xml:space="preserve">llr </w:t>
            </w:r>
            <w:r w:rsidR="006B7781" w:rsidRPr="009237F4">
              <w:rPr>
                <w:rFonts w:cstheme="minorHAnsi"/>
                <w:sz w:val="20"/>
                <w:szCs w:val="20"/>
              </w:rPr>
              <w:t>Button</w:t>
            </w:r>
          </w:p>
          <w:p w14:paraId="0EDECB2D" w14:textId="77777777" w:rsidR="00D30D70" w:rsidRDefault="00D30D70" w:rsidP="006B7781">
            <w:pPr>
              <w:spacing w:line="360" w:lineRule="auto"/>
              <w:rPr>
                <w:rFonts w:cstheme="minorHAnsi"/>
                <w:sz w:val="20"/>
                <w:szCs w:val="20"/>
              </w:rPr>
            </w:pPr>
          </w:p>
          <w:p w14:paraId="033F365F" w14:textId="77777777" w:rsidR="00417FBF" w:rsidRDefault="00417FBF" w:rsidP="006B7781">
            <w:pPr>
              <w:spacing w:line="360" w:lineRule="auto"/>
              <w:rPr>
                <w:rFonts w:cstheme="minorHAnsi"/>
                <w:sz w:val="20"/>
                <w:szCs w:val="20"/>
              </w:rPr>
            </w:pPr>
          </w:p>
          <w:p w14:paraId="7736BA96" w14:textId="77777777" w:rsidR="00417FBF" w:rsidRDefault="00417FBF" w:rsidP="006B7781">
            <w:pPr>
              <w:spacing w:line="360" w:lineRule="auto"/>
              <w:rPr>
                <w:rFonts w:cstheme="minorHAnsi"/>
                <w:sz w:val="20"/>
                <w:szCs w:val="20"/>
              </w:rPr>
            </w:pPr>
          </w:p>
          <w:p w14:paraId="5FDC629E" w14:textId="77777777" w:rsidR="0059127D" w:rsidRDefault="0059127D" w:rsidP="006B7781">
            <w:pPr>
              <w:spacing w:line="360" w:lineRule="auto"/>
              <w:rPr>
                <w:rFonts w:cstheme="minorHAnsi"/>
                <w:sz w:val="20"/>
                <w:szCs w:val="20"/>
              </w:rPr>
            </w:pPr>
          </w:p>
          <w:p w14:paraId="18307DE6" w14:textId="02B1F8E7" w:rsidR="006B7781" w:rsidRDefault="004050A0" w:rsidP="006B7781">
            <w:pPr>
              <w:spacing w:line="360" w:lineRule="auto"/>
              <w:rPr>
                <w:rFonts w:cstheme="minorHAnsi"/>
                <w:sz w:val="20"/>
                <w:szCs w:val="20"/>
              </w:rPr>
            </w:pPr>
            <w:r>
              <w:rPr>
                <w:rFonts w:cstheme="minorHAnsi"/>
                <w:sz w:val="20"/>
                <w:szCs w:val="20"/>
              </w:rPr>
              <w:t>Cl</w:t>
            </w:r>
            <w:r w:rsidR="006B7781" w:rsidRPr="009237F4">
              <w:rPr>
                <w:rFonts w:cstheme="minorHAnsi"/>
                <w:sz w:val="20"/>
                <w:szCs w:val="20"/>
              </w:rPr>
              <w:t xml:space="preserve">lr Williams </w:t>
            </w:r>
          </w:p>
          <w:p w14:paraId="158F5E16" w14:textId="77777777" w:rsidR="004050A0" w:rsidRDefault="004050A0" w:rsidP="00344567">
            <w:pPr>
              <w:rPr>
                <w:rFonts w:cstheme="minorHAnsi"/>
                <w:sz w:val="20"/>
                <w:szCs w:val="20"/>
              </w:rPr>
            </w:pPr>
          </w:p>
          <w:p w14:paraId="58074FD3" w14:textId="263670B6" w:rsidR="006B7781" w:rsidRPr="009237F4" w:rsidRDefault="00FB632A" w:rsidP="00344567">
            <w:pPr>
              <w:rPr>
                <w:rFonts w:cstheme="minorHAnsi"/>
                <w:sz w:val="20"/>
                <w:szCs w:val="20"/>
              </w:rPr>
            </w:pPr>
            <w:r>
              <w:rPr>
                <w:rFonts w:cstheme="minorHAnsi"/>
                <w:sz w:val="20"/>
                <w:szCs w:val="20"/>
              </w:rPr>
              <w:t xml:space="preserve"> </w:t>
            </w:r>
          </w:p>
        </w:tc>
      </w:tr>
      <w:tr w:rsidR="006B7781" w:rsidRPr="009237F4" w14:paraId="3122ED7D" w14:textId="77777777" w:rsidTr="00417FBF">
        <w:tc>
          <w:tcPr>
            <w:tcW w:w="1010" w:type="dxa"/>
          </w:tcPr>
          <w:p w14:paraId="62ED2062" w14:textId="4A2B86BB"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9C7EEE">
              <w:rPr>
                <w:rFonts w:cstheme="minorHAnsi"/>
                <w:sz w:val="20"/>
                <w:szCs w:val="20"/>
              </w:rPr>
              <w:t>5</w:t>
            </w:r>
            <w:r>
              <w:rPr>
                <w:rFonts w:cstheme="minorHAnsi"/>
                <w:sz w:val="20"/>
                <w:szCs w:val="20"/>
              </w:rPr>
              <w:t>/</w:t>
            </w:r>
            <w:r w:rsidR="00765037">
              <w:rPr>
                <w:rFonts w:cstheme="minorHAnsi"/>
                <w:sz w:val="20"/>
                <w:szCs w:val="20"/>
              </w:rPr>
              <w:t>93</w:t>
            </w:r>
          </w:p>
        </w:tc>
        <w:tc>
          <w:tcPr>
            <w:tcW w:w="7638" w:type="dxa"/>
          </w:tcPr>
          <w:p w14:paraId="066E4B2A" w14:textId="3A5C0C2C" w:rsidR="00805704" w:rsidRPr="00344567" w:rsidRDefault="006B7781" w:rsidP="0047407A">
            <w:pPr>
              <w:spacing w:after="120"/>
              <w:rPr>
                <w:rFonts w:ascii="Calibri" w:eastAsia="Calibri" w:hAnsi="Calibri" w:cs="Calibri"/>
                <w:b/>
                <w:bCs/>
                <w:color w:val="000000"/>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bookmarkEnd w:id="0"/>
          </w:p>
          <w:p w14:paraId="46091665" w14:textId="77777777" w:rsidR="00947715" w:rsidRPr="00947715" w:rsidRDefault="00947715" w:rsidP="00947715">
            <w:pPr>
              <w:numPr>
                <w:ilvl w:val="0"/>
                <w:numId w:val="9"/>
              </w:numPr>
              <w:spacing w:after="307" w:line="242" w:lineRule="auto"/>
              <w:contextualSpacing/>
              <w:rPr>
                <w:rFonts w:ascii="Calibri" w:eastAsia="Calibri" w:hAnsi="Calibri" w:cs="Calibri"/>
                <w:color w:val="000000"/>
                <w:sz w:val="20"/>
                <w:szCs w:val="20"/>
              </w:rPr>
            </w:pPr>
            <w:r w:rsidRPr="00947715">
              <w:rPr>
                <w:rFonts w:ascii="Calibri" w:eastAsia="Calibri" w:hAnsi="Calibri" w:cs="Calibri"/>
                <w:b/>
                <w:color w:val="000000"/>
                <w:sz w:val="20"/>
                <w:szCs w:val="20"/>
              </w:rPr>
              <w:t>PA25/03166</w:t>
            </w:r>
            <w:r w:rsidRPr="00947715">
              <w:rPr>
                <w:rFonts w:ascii="Calibri" w:eastAsia="Calibri" w:hAnsi="Calibri" w:cs="Calibri"/>
                <w:color w:val="000000"/>
                <w:sz w:val="20"/>
                <w:szCs w:val="20"/>
              </w:rPr>
              <w:t xml:space="preserve"> An Skyber Trelights Port Isaac Cornwall PL29 3TL</w:t>
            </w:r>
          </w:p>
          <w:p w14:paraId="65ACFC40" w14:textId="77777777" w:rsidR="00947715" w:rsidRPr="00947715" w:rsidRDefault="00947715" w:rsidP="00947715">
            <w:pPr>
              <w:spacing w:after="307" w:line="242" w:lineRule="auto"/>
              <w:ind w:left="720"/>
              <w:contextualSpacing/>
              <w:rPr>
                <w:rFonts w:ascii="Calibri" w:eastAsia="Calibri" w:hAnsi="Calibri" w:cs="Calibri"/>
                <w:color w:val="000000"/>
                <w:sz w:val="20"/>
                <w:szCs w:val="20"/>
              </w:rPr>
            </w:pPr>
            <w:r w:rsidRPr="00947715">
              <w:rPr>
                <w:rFonts w:ascii="Calibri" w:eastAsia="Calibri" w:hAnsi="Calibri" w:cs="Calibri"/>
                <w:color w:val="000000"/>
                <w:sz w:val="20"/>
                <w:szCs w:val="20"/>
              </w:rPr>
              <w:t>Proposed replacement of a shed with garden room and store.</w:t>
            </w:r>
          </w:p>
          <w:p w14:paraId="3856221B" w14:textId="77777777" w:rsidR="00947715" w:rsidRPr="00947715" w:rsidRDefault="00947715" w:rsidP="00947715">
            <w:pPr>
              <w:spacing w:after="307" w:line="242" w:lineRule="auto"/>
              <w:ind w:left="720"/>
              <w:contextualSpacing/>
              <w:rPr>
                <w:rFonts w:ascii="Calibri" w:eastAsia="Calibri" w:hAnsi="Calibri" w:cs="Calibri"/>
                <w:color w:val="000000"/>
                <w:sz w:val="20"/>
                <w:szCs w:val="20"/>
              </w:rPr>
            </w:pPr>
            <w:hyperlink r:id="rId10" w:history="1">
              <w:r w:rsidRPr="00947715">
                <w:rPr>
                  <w:rFonts w:ascii="Calibri" w:eastAsia="Calibri" w:hAnsi="Calibri" w:cs="Calibri"/>
                  <w:color w:val="0563C1" w:themeColor="hyperlink"/>
                  <w:sz w:val="20"/>
                  <w:szCs w:val="20"/>
                  <w:u w:val="single"/>
                </w:rPr>
                <w:t>https://planning.cornwall.gov.uk/online-applications/applicationDetails.do?keyVal=SV89OOFGH6B00&amp;activeTab=summary</w:t>
              </w:r>
            </w:hyperlink>
          </w:p>
          <w:p w14:paraId="5B672D24" w14:textId="77777777" w:rsidR="00947715" w:rsidRDefault="00947715" w:rsidP="00947715">
            <w:pPr>
              <w:spacing w:after="307" w:line="242" w:lineRule="auto"/>
              <w:ind w:left="720"/>
              <w:contextualSpacing/>
              <w:rPr>
                <w:rFonts w:ascii="Calibri" w:eastAsia="Calibri" w:hAnsi="Calibri" w:cs="Calibri"/>
                <w:color w:val="000000"/>
                <w:sz w:val="20"/>
                <w:szCs w:val="20"/>
              </w:rPr>
            </w:pPr>
          </w:p>
          <w:p w14:paraId="076D8F4B" w14:textId="77777777" w:rsidR="001F42E2" w:rsidRDefault="001F42E2" w:rsidP="00947715">
            <w:pPr>
              <w:spacing w:after="307" w:line="242" w:lineRule="auto"/>
              <w:ind w:left="720"/>
              <w:contextualSpacing/>
              <w:rPr>
                <w:rFonts w:ascii="Calibri" w:eastAsia="Calibri" w:hAnsi="Calibri" w:cs="Calibri"/>
                <w:color w:val="000000"/>
                <w:sz w:val="20"/>
                <w:szCs w:val="20"/>
              </w:rPr>
            </w:pPr>
            <w:r>
              <w:rPr>
                <w:rFonts w:ascii="Calibri" w:eastAsia="Calibri" w:hAnsi="Calibri" w:cs="Calibri"/>
                <w:color w:val="000000"/>
                <w:sz w:val="20"/>
                <w:szCs w:val="20"/>
              </w:rPr>
              <w:t>The property was p</w:t>
            </w:r>
            <w:r w:rsidR="007F1234">
              <w:rPr>
                <w:rFonts w:ascii="Calibri" w:eastAsia="Calibri" w:hAnsi="Calibri" w:cs="Calibri"/>
                <w:color w:val="000000"/>
                <w:sz w:val="20"/>
                <w:szCs w:val="20"/>
              </w:rPr>
              <w:t>reviously known as Pe</w:t>
            </w:r>
            <w:r>
              <w:rPr>
                <w:rFonts w:ascii="Calibri" w:eastAsia="Calibri" w:hAnsi="Calibri" w:cs="Calibri"/>
                <w:color w:val="000000"/>
                <w:sz w:val="20"/>
                <w:szCs w:val="20"/>
              </w:rPr>
              <w:t>n</w:t>
            </w:r>
            <w:r w:rsidR="007F1234">
              <w:rPr>
                <w:rFonts w:ascii="Calibri" w:eastAsia="Calibri" w:hAnsi="Calibri" w:cs="Calibri"/>
                <w:color w:val="000000"/>
                <w:sz w:val="20"/>
                <w:szCs w:val="20"/>
              </w:rPr>
              <w:t>nti Ros</w:t>
            </w:r>
            <w:r>
              <w:rPr>
                <w:rFonts w:ascii="Calibri" w:eastAsia="Calibri" w:hAnsi="Calibri" w:cs="Calibri"/>
                <w:color w:val="000000"/>
                <w:sz w:val="20"/>
                <w:szCs w:val="20"/>
              </w:rPr>
              <w:t xml:space="preserve"> and has had </w:t>
            </w:r>
            <w:r w:rsidR="007F1234">
              <w:rPr>
                <w:rFonts w:ascii="Calibri" w:eastAsia="Calibri" w:hAnsi="Calibri" w:cs="Calibri"/>
                <w:color w:val="000000"/>
                <w:sz w:val="20"/>
                <w:szCs w:val="20"/>
              </w:rPr>
              <w:t xml:space="preserve">previous </w:t>
            </w:r>
            <w:r>
              <w:rPr>
                <w:rFonts w:ascii="Calibri" w:eastAsia="Calibri" w:hAnsi="Calibri" w:cs="Calibri"/>
                <w:color w:val="000000"/>
                <w:sz w:val="20"/>
                <w:szCs w:val="20"/>
              </w:rPr>
              <w:t xml:space="preserve">similar </w:t>
            </w:r>
            <w:r w:rsidR="007F1234">
              <w:rPr>
                <w:rFonts w:ascii="Calibri" w:eastAsia="Calibri" w:hAnsi="Calibri" w:cs="Calibri"/>
                <w:color w:val="000000"/>
                <w:sz w:val="20"/>
                <w:szCs w:val="20"/>
              </w:rPr>
              <w:t>planning</w:t>
            </w:r>
            <w:r>
              <w:rPr>
                <w:rFonts w:ascii="Calibri" w:eastAsia="Calibri" w:hAnsi="Calibri" w:cs="Calibri"/>
                <w:color w:val="000000"/>
                <w:sz w:val="20"/>
                <w:szCs w:val="20"/>
              </w:rPr>
              <w:t xml:space="preserve"> applications which have been</w:t>
            </w:r>
            <w:r w:rsidR="007F1234">
              <w:rPr>
                <w:rFonts w:ascii="Calibri" w:eastAsia="Calibri" w:hAnsi="Calibri" w:cs="Calibri"/>
                <w:color w:val="000000"/>
                <w:sz w:val="20"/>
                <w:szCs w:val="20"/>
              </w:rPr>
              <w:t xml:space="preserve"> refus</w:t>
            </w:r>
            <w:r>
              <w:rPr>
                <w:rFonts w:ascii="Calibri" w:eastAsia="Calibri" w:hAnsi="Calibri" w:cs="Calibri"/>
                <w:color w:val="000000"/>
                <w:sz w:val="20"/>
                <w:szCs w:val="20"/>
              </w:rPr>
              <w:t>ed</w:t>
            </w:r>
            <w:r w:rsidR="007F1234">
              <w:rPr>
                <w:rFonts w:ascii="Calibri" w:eastAsia="Calibri" w:hAnsi="Calibri" w:cs="Calibri"/>
                <w:color w:val="000000"/>
                <w:sz w:val="20"/>
                <w:szCs w:val="20"/>
              </w:rPr>
              <w:t xml:space="preserve"> </w:t>
            </w:r>
            <w:r>
              <w:rPr>
                <w:rFonts w:ascii="Calibri" w:eastAsia="Calibri" w:hAnsi="Calibri" w:cs="Calibri"/>
                <w:color w:val="000000"/>
                <w:sz w:val="20"/>
                <w:szCs w:val="20"/>
              </w:rPr>
              <w:t>or</w:t>
            </w:r>
            <w:r w:rsidR="007F1234">
              <w:rPr>
                <w:rFonts w:ascii="Calibri" w:eastAsia="Calibri" w:hAnsi="Calibri" w:cs="Calibri"/>
                <w:color w:val="000000"/>
                <w:sz w:val="20"/>
                <w:szCs w:val="20"/>
              </w:rPr>
              <w:t xml:space="preserve"> withdraw</w:t>
            </w:r>
            <w:r>
              <w:rPr>
                <w:rFonts w:ascii="Calibri" w:eastAsia="Calibri" w:hAnsi="Calibri" w:cs="Calibri"/>
                <w:color w:val="000000"/>
                <w:sz w:val="20"/>
                <w:szCs w:val="20"/>
              </w:rPr>
              <w:t>n</w:t>
            </w:r>
            <w:r w:rsidR="007F1234">
              <w:rPr>
                <w:rFonts w:ascii="Calibri" w:eastAsia="Calibri" w:hAnsi="Calibri" w:cs="Calibri"/>
                <w:color w:val="000000"/>
                <w:sz w:val="20"/>
                <w:szCs w:val="20"/>
              </w:rPr>
              <w:t xml:space="preserve">. </w:t>
            </w:r>
          </w:p>
          <w:p w14:paraId="53C89AA1" w14:textId="4592642D" w:rsidR="000D3FAC" w:rsidRDefault="001F42E2" w:rsidP="00947715">
            <w:pPr>
              <w:spacing w:after="307" w:line="242" w:lineRule="auto"/>
              <w:ind w:left="720"/>
              <w:contextualSpacing/>
              <w:rPr>
                <w:rFonts w:ascii="Calibri" w:eastAsia="Calibri" w:hAnsi="Calibri" w:cs="Calibri"/>
                <w:color w:val="000000"/>
                <w:sz w:val="20"/>
                <w:szCs w:val="20"/>
              </w:rPr>
            </w:pPr>
            <w:r>
              <w:rPr>
                <w:rFonts w:ascii="Calibri" w:eastAsia="Calibri" w:hAnsi="Calibri" w:cs="Calibri"/>
                <w:color w:val="000000"/>
                <w:sz w:val="20"/>
                <w:szCs w:val="20"/>
              </w:rPr>
              <w:t>Members discuss the increase in roof height and the purpose of this for a garden room. If the structure did not increase in height, it could be achieved without a planning application. Members feel the building w</w:t>
            </w:r>
            <w:r w:rsidR="007F1234">
              <w:rPr>
                <w:rFonts w:ascii="Calibri" w:eastAsia="Calibri" w:hAnsi="Calibri" w:cs="Calibri"/>
                <w:color w:val="000000"/>
                <w:sz w:val="20"/>
                <w:szCs w:val="20"/>
              </w:rPr>
              <w:t>ould likely be</w:t>
            </w:r>
            <w:r>
              <w:rPr>
                <w:rFonts w:ascii="Calibri" w:eastAsia="Calibri" w:hAnsi="Calibri" w:cs="Calibri"/>
                <w:color w:val="000000"/>
                <w:sz w:val="20"/>
                <w:szCs w:val="20"/>
              </w:rPr>
              <w:t xml:space="preserve"> subject to a</w:t>
            </w:r>
            <w:r w:rsidR="007F1234">
              <w:rPr>
                <w:rFonts w:ascii="Calibri" w:eastAsia="Calibri" w:hAnsi="Calibri" w:cs="Calibri"/>
                <w:color w:val="000000"/>
                <w:sz w:val="20"/>
                <w:szCs w:val="20"/>
              </w:rPr>
              <w:t xml:space="preserve"> change of use</w:t>
            </w:r>
            <w:r>
              <w:rPr>
                <w:rFonts w:ascii="Calibri" w:eastAsia="Calibri" w:hAnsi="Calibri" w:cs="Calibri"/>
                <w:color w:val="000000"/>
                <w:sz w:val="20"/>
                <w:szCs w:val="20"/>
              </w:rPr>
              <w:t xml:space="preserve"> once built</w:t>
            </w:r>
            <w:r w:rsidR="007F1234">
              <w:rPr>
                <w:rFonts w:ascii="Calibri" w:eastAsia="Calibri" w:hAnsi="Calibri" w:cs="Calibri"/>
                <w:color w:val="000000"/>
                <w:sz w:val="20"/>
                <w:szCs w:val="20"/>
              </w:rPr>
              <w:t xml:space="preserve">. </w:t>
            </w:r>
          </w:p>
          <w:p w14:paraId="2092F948" w14:textId="77777777" w:rsidR="00351045" w:rsidRDefault="00351045" w:rsidP="00947715">
            <w:pPr>
              <w:spacing w:after="307" w:line="242" w:lineRule="auto"/>
              <w:ind w:left="720"/>
              <w:contextualSpacing/>
              <w:rPr>
                <w:rFonts w:ascii="Calibri" w:eastAsia="Calibri" w:hAnsi="Calibri" w:cs="Calibri"/>
                <w:color w:val="000000"/>
                <w:sz w:val="20"/>
                <w:szCs w:val="20"/>
              </w:rPr>
            </w:pPr>
          </w:p>
          <w:p w14:paraId="55486B3D" w14:textId="30CBB758" w:rsidR="000B295C" w:rsidRDefault="00351045" w:rsidP="00947715">
            <w:pPr>
              <w:spacing w:after="307" w:line="242" w:lineRule="auto"/>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The Council </w:t>
            </w:r>
            <w:r w:rsidRPr="00351045">
              <w:rPr>
                <w:rFonts w:ascii="Calibri" w:eastAsia="Calibri" w:hAnsi="Calibri" w:cs="Calibri"/>
                <w:b/>
                <w:bCs/>
                <w:color w:val="000000"/>
                <w:sz w:val="20"/>
                <w:szCs w:val="20"/>
              </w:rPr>
              <w:t xml:space="preserve">Resolved </w:t>
            </w:r>
            <w:r>
              <w:rPr>
                <w:rFonts w:ascii="Calibri" w:eastAsia="Calibri" w:hAnsi="Calibri" w:cs="Calibri"/>
                <w:color w:val="000000"/>
                <w:sz w:val="20"/>
                <w:szCs w:val="20"/>
              </w:rPr>
              <w:t xml:space="preserve">to </w:t>
            </w:r>
            <w:r w:rsidRPr="00351045">
              <w:rPr>
                <w:rFonts w:ascii="Calibri" w:eastAsia="Calibri" w:hAnsi="Calibri" w:cs="Calibri"/>
                <w:b/>
                <w:bCs/>
                <w:color w:val="000000"/>
                <w:sz w:val="20"/>
                <w:szCs w:val="20"/>
              </w:rPr>
              <w:t>Object</w:t>
            </w:r>
            <w:r>
              <w:rPr>
                <w:rFonts w:ascii="Calibri" w:eastAsia="Calibri" w:hAnsi="Calibri" w:cs="Calibri"/>
                <w:color w:val="000000"/>
                <w:sz w:val="20"/>
                <w:szCs w:val="20"/>
              </w:rPr>
              <w:t xml:space="preserve"> to the planning application based on the points raised above. The </w:t>
            </w:r>
            <w:r w:rsidRPr="00351045">
              <w:rPr>
                <w:rFonts w:ascii="Calibri" w:eastAsia="Calibri" w:hAnsi="Calibri" w:cs="Calibri"/>
                <w:b/>
                <w:bCs/>
                <w:color w:val="000000"/>
                <w:sz w:val="20"/>
                <w:szCs w:val="20"/>
              </w:rPr>
              <w:t>Decision</w:t>
            </w:r>
            <w:r>
              <w:rPr>
                <w:rFonts w:ascii="Calibri" w:eastAsia="Calibri" w:hAnsi="Calibri" w:cs="Calibri"/>
                <w:color w:val="000000"/>
                <w:sz w:val="20"/>
                <w:szCs w:val="20"/>
              </w:rPr>
              <w:t xml:space="preserve"> was carried </w:t>
            </w:r>
            <w:r w:rsidRPr="00351045">
              <w:rPr>
                <w:rFonts w:ascii="Calibri" w:eastAsia="Calibri" w:hAnsi="Calibri" w:cs="Calibri"/>
                <w:color w:val="000000"/>
                <w:sz w:val="20"/>
                <w:szCs w:val="20"/>
              </w:rPr>
              <w:t>unanimously.</w:t>
            </w:r>
            <w:r w:rsidR="000B295C">
              <w:rPr>
                <w:rFonts w:ascii="Calibri" w:eastAsia="Calibri" w:hAnsi="Calibri" w:cs="Calibri"/>
                <w:color w:val="000000"/>
                <w:sz w:val="20"/>
                <w:szCs w:val="20"/>
              </w:rPr>
              <w:t xml:space="preserve"> </w:t>
            </w:r>
          </w:p>
          <w:p w14:paraId="12F241D3" w14:textId="77777777" w:rsidR="007F1234" w:rsidRPr="00947715" w:rsidRDefault="007F1234" w:rsidP="00947715">
            <w:pPr>
              <w:spacing w:after="307" w:line="242" w:lineRule="auto"/>
              <w:ind w:left="720"/>
              <w:contextualSpacing/>
              <w:rPr>
                <w:rFonts w:ascii="Calibri" w:eastAsia="Calibri" w:hAnsi="Calibri" w:cs="Calibri"/>
                <w:color w:val="000000"/>
                <w:sz w:val="20"/>
                <w:szCs w:val="20"/>
              </w:rPr>
            </w:pPr>
          </w:p>
          <w:p w14:paraId="203B94EC" w14:textId="77777777" w:rsidR="00947715" w:rsidRPr="00947715" w:rsidRDefault="00947715" w:rsidP="00947715">
            <w:pPr>
              <w:numPr>
                <w:ilvl w:val="0"/>
                <w:numId w:val="9"/>
              </w:numPr>
              <w:spacing w:after="307" w:line="242" w:lineRule="auto"/>
              <w:contextualSpacing/>
              <w:rPr>
                <w:rFonts w:ascii="Calibri" w:eastAsia="Calibri" w:hAnsi="Calibri" w:cs="Calibri"/>
                <w:color w:val="000000"/>
                <w:sz w:val="20"/>
                <w:szCs w:val="20"/>
              </w:rPr>
            </w:pPr>
            <w:r w:rsidRPr="00947715">
              <w:rPr>
                <w:rFonts w:ascii="Calibri" w:eastAsia="Calibri" w:hAnsi="Calibri" w:cs="Calibri"/>
                <w:b/>
                <w:color w:val="000000"/>
                <w:sz w:val="20"/>
                <w:szCs w:val="20"/>
              </w:rPr>
              <w:t>PA25/03314</w:t>
            </w:r>
            <w:r w:rsidRPr="00947715">
              <w:rPr>
                <w:rFonts w:ascii="Calibri" w:eastAsia="Calibri" w:hAnsi="Calibri" w:cs="Calibri"/>
                <w:color w:val="000000"/>
                <w:sz w:val="20"/>
                <w:szCs w:val="20"/>
              </w:rPr>
              <w:t xml:space="preserve"> Magpie Cottage Trelights Port Isaac Cornwall PL29 3TG</w:t>
            </w:r>
          </w:p>
          <w:p w14:paraId="28CCE938" w14:textId="77777777" w:rsidR="00947715" w:rsidRPr="00947715" w:rsidRDefault="00947715" w:rsidP="00947715">
            <w:pPr>
              <w:spacing w:after="307" w:line="242" w:lineRule="auto"/>
              <w:ind w:left="720"/>
              <w:contextualSpacing/>
              <w:rPr>
                <w:rFonts w:ascii="Calibri" w:eastAsia="Calibri" w:hAnsi="Calibri" w:cs="Calibri"/>
                <w:color w:val="000000"/>
                <w:sz w:val="20"/>
                <w:szCs w:val="20"/>
              </w:rPr>
            </w:pPr>
            <w:r w:rsidRPr="00947715">
              <w:rPr>
                <w:rFonts w:ascii="Calibri" w:eastAsia="Calibri" w:hAnsi="Calibri" w:cs="Calibri"/>
                <w:color w:val="000000"/>
                <w:sz w:val="20"/>
                <w:szCs w:val="20"/>
              </w:rPr>
              <w:lastRenderedPageBreak/>
              <w:t>Works to a tree subject to a Tree Preservation Order for Ash (T1) - pollard tree to reduction points indicated in accompanying photo, tree has not been pollarded for approx. 7 years and is now overgrown.</w:t>
            </w:r>
          </w:p>
          <w:p w14:paraId="581BC7C2" w14:textId="77777777" w:rsidR="00947715" w:rsidRDefault="00947715" w:rsidP="00947715">
            <w:pPr>
              <w:spacing w:after="307" w:line="242" w:lineRule="auto"/>
              <w:ind w:left="720"/>
              <w:contextualSpacing/>
              <w:rPr>
                <w:rFonts w:ascii="Calibri" w:eastAsia="Calibri" w:hAnsi="Calibri" w:cs="Calibri"/>
                <w:color w:val="000000"/>
              </w:rPr>
            </w:pPr>
            <w:hyperlink r:id="rId11" w:history="1">
              <w:r w:rsidRPr="00947715">
                <w:rPr>
                  <w:rFonts w:ascii="Calibri" w:eastAsia="Calibri" w:hAnsi="Calibri" w:cs="Calibri"/>
                  <w:color w:val="0563C1" w:themeColor="hyperlink"/>
                  <w:sz w:val="20"/>
                  <w:szCs w:val="20"/>
                  <w:u w:val="single"/>
                </w:rPr>
                <w:t>https://planning.cornwall.gov.uk/online-applications/applicationDetails.do?keyVal=SVKKWGFGHJJ00&amp;activeTab=summary</w:t>
              </w:r>
            </w:hyperlink>
          </w:p>
          <w:p w14:paraId="4308441F" w14:textId="77777777" w:rsidR="00947715" w:rsidRDefault="00947715" w:rsidP="00947715">
            <w:pPr>
              <w:spacing w:after="307" w:line="242" w:lineRule="auto"/>
              <w:ind w:left="720"/>
              <w:contextualSpacing/>
              <w:rPr>
                <w:rFonts w:ascii="Calibri" w:eastAsia="Calibri" w:hAnsi="Calibri" w:cs="Calibri"/>
                <w:color w:val="000000"/>
                <w:sz w:val="20"/>
                <w:szCs w:val="20"/>
              </w:rPr>
            </w:pPr>
          </w:p>
          <w:p w14:paraId="6E996402" w14:textId="07BF48ED" w:rsidR="00351045" w:rsidRDefault="00351045" w:rsidP="00351045">
            <w:pPr>
              <w:spacing w:after="307" w:line="242" w:lineRule="auto"/>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The Council </w:t>
            </w:r>
            <w:r w:rsidRPr="00351045">
              <w:rPr>
                <w:rFonts w:ascii="Calibri" w:eastAsia="Calibri" w:hAnsi="Calibri" w:cs="Calibri"/>
                <w:b/>
                <w:bCs/>
                <w:color w:val="000000"/>
                <w:sz w:val="20"/>
                <w:szCs w:val="20"/>
              </w:rPr>
              <w:t>Resolved</w:t>
            </w:r>
            <w:r>
              <w:rPr>
                <w:rFonts w:ascii="Calibri" w:eastAsia="Calibri" w:hAnsi="Calibri" w:cs="Calibri"/>
                <w:color w:val="000000"/>
                <w:sz w:val="20"/>
                <w:szCs w:val="20"/>
              </w:rPr>
              <w:t xml:space="preserve"> to </w:t>
            </w:r>
            <w:r w:rsidRPr="00351045">
              <w:rPr>
                <w:rFonts w:ascii="Calibri" w:eastAsia="Calibri" w:hAnsi="Calibri" w:cs="Calibri"/>
                <w:b/>
                <w:bCs/>
                <w:color w:val="000000"/>
                <w:sz w:val="20"/>
                <w:szCs w:val="20"/>
              </w:rPr>
              <w:t>Support</w:t>
            </w:r>
            <w:r>
              <w:rPr>
                <w:rFonts w:ascii="Calibri" w:eastAsia="Calibri" w:hAnsi="Calibri" w:cs="Calibri"/>
                <w:color w:val="000000"/>
                <w:sz w:val="20"/>
                <w:szCs w:val="20"/>
              </w:rPr>
              <w:t xml:space="preserve"> the planning application recognising that the works need to be done. The </w:t>
            </w:r>
            <w:r w:rsidRPr="00351045">
              <w:rPr>
                <w:rFonts w:ascii="Calibri" w:eastAsia="Calibri" w:hAnsi="Calibri" w:cs="Calibri"/>
                <w:b/>
                <w:bCs/>
                <w:color w:val="000000"/>
                <w:sz w:val="20"/>
                <w:szCs w:val="20"/>
              </w:rPr>
              <w:t>Decision</w:t>
            </w:r>
            <w:r>
              <w:rPr>
                <w:rFonts w:ascii="Calibri" w:eastAsia="Calibri" w:hAnsi="Calibri" w:cs="Calibri"/>
                <w:color w:val="000000"/>
                <w:sz w:val="20"/>
                <w:szCs w:val="20"/>
              </w:rPr>
              <w:t xml:space="preserve"> was carried unanimously.</w:t>
            </w:r>
          </w:p>
          <w:p w14:paraId="16D33BC4" w14:textId="77777777" w:rsidR="00351045" w:rsidRDefault="00351045" w:rsidP="00351045">
            <w:pPr>
              <w:spacing w:after="307" w:line="242" w:lineRule="auto"/>
              <w:ind w:left="720"/>
              <w:contextualSpacing/>
              <w:rPr>
                <w:rFonts w:ascii="Calibri" w:eastAsia="Calibri" w:hAnsi="Calibri" w:cs="Calibri"/>
                <w:color w:val="000000"/>
                <w:sz w:val="20"/>
                <w:szCs w:val="20"/>
              </w:rPr>
            </w:pPr>
          </w:p>
          <w:p w14:paraId="3CCB4314" w14:textId="0D9E8EA6" w:rsidR="00947715" w:rsidRPr="00947715" w:rsidRDefault="00947715" w:rsidP="00351045">
            <w:pPr>
              <w:spacing w:after="307" w:line="242" w:lineRule="auto"/>
              <w:contextualSpacing/>
              <w:rPr>
                <w:rFonts w:ascii="Calibri" w:eastAsia="Calibri" w:hAnsi="Calibri" w:cs="Calibri"/>
                <w:b/>
                <w:color w:val="000000"/>
                <w:sz w:val="20"/>
                <w:szCs w:val="20"/>
              </w:rPr>
            </w:pPr>
            <w:r w:rsidRPr="00947715">
              <w:rPr>
                <w:rFonts w:ascii="Calibri" w:eastAsia="Calibri" w:hAnsi="Calibri" w:cs="Calibri"/>
                <w:b/>
                <w:color w:val="000000"/>
                <w:sz w:val="20"/>
                <w:szCs w:val="20"/>
              </w:rPr>
              <w:t>For Information Only</w:t>
            </w:r>
          </w:p>
          <w:p w14:paraId="5CD93BCB" w14:textId="77777777" w:rsidR="00947715" w:rsidRPr="00947715" w:rsidRDefault="00947715" w:rsidP="00947715">
            <w:pPr>
              <w:numPr>
                <w:ilvl w:val="0"/>
                <w:numId w:val="9"/>
              </w:numPr>
              <w:spacing w:after="307" w:line="242" w:lineRule="auto"/>
              <w:contextualSpacing/>
              <w:rPr>
                <w:rFonts w:ascii="Calibri" w:eastAsia="Calibri" w:hAnsi="Calibri" w:cs="Calibri"/>
                <w:color w:val="000000"/>
                <w:sz w:val="20"/>
                <w:szCs w:val="20"/>
              </w:rPr>
            </w:pPr>
            <w:r w:rsidRPr="00947715">
              <w:rPr>
                <w:rFonts w:ascii="Calibri" w:eastAsia="Calibri" w:hAnsi="Calibri" w:cs="Calibri"/>
                <w:b/>
                <w:color w:val="000000"/>
                <w:sz w:val="20"/>
                <w:szCs w:val="20"/>
              </w:rPr>
              <w:t>PA25/03138</w:t>
            </w:r>
            <w:r w:rsidRPr="00947715">
              <w:rPr>
                <w:rFonts w:ascii="Calibri" w:eastAsia="Calibri" w:hAnsi="Calibri" w:cs="Calibri"/>
                <w:color w:val="000000"/>
                <w:sz w:val="20"/>
                <w:szCs w:val="20"/>
              </w:rPr>
              <w:t xml:space="preserve"> Aubrey Grange Trelights Port Isaac Cornwall PL29 3TH</w:t>
            </w:r>
          </w:p>
          <w:p w14:paraId="14D7B94F" w14:textId="77777777" w:rsidR="00947715" w:rsidRPr="00947715" w:rsidRDefault="00947715" w:rsidP="00947715">
            <w:pPr>
              <w:spacing w:after="307" w:line="242" w:lineRule="auto"/>
              <w:ind w:left="720"/>
              <w:contextualSpacing/>
              <w:rPr>
                <w:rFonts w:ascii="Calibri" w:eastAsia="Calibri" w:hAnsi="Calibri" w:cs="Calibri"/>
                <w:color w:val="000000"/>
                <w:sz w:val="20"/>
                <w:szCs w:val="20"/>
              </w:rPr>
            </w:pPr>
            <w:r w:rsidRPr="00947715">
              <w:rPr>
                <w:rFonts w:ascii="Calibri" w:eastAsia="Calibri" w:hAnsi="Calibri" w:cs="Calibri"/>
                <w:color w:val="000000"/>
                <w:sz w:val="20"/>
                <w:szCs w:val="20"/>
              </w:rPr>
              <w:t>Works to a tree subject to a Tree Preservation Order for Sycamore (T1) - to cut back branches shown in red on the photos provided, due to branches overgrowing the roof of the Chapel.</w:t>
            </w:r>
          </w:p>
          <w:p w14:paraId="32ECC805" w14:textId="77777777" w:rsidR="00947715" w:rsidRPr="00947715" w:rsidRDefault="00947715" w:rsidP="00947715">
            <w:pPr>
              <w:spacing w:after="307" w:line="259" w:lineRule="auto"/>
              <w:ind w:left="720"/>
              <w:contextualSpacing/>
              <w:rPr>
                <w:rFonts w:ascii="Calibri" w:eastAsia="Calibri" w:hAnsi="Calibri" w:cs="Calibri"/>
                <w:color w:val="000000"/>
                <w:sz w:val="20"/>
                <w:szCs w:val="20"/>
              </w:rPr>
            </w:pPr>
            <w:hyperlink r:id="rId12" w:history="1">
              <w:r w:rsidRPr="00947715">
                <w:rPr>
                  <w:rFonts w:ascii="Calibri" w:eastAsia="Calibri" w:hAnsi="Calibri" w:cs="Calibri"/>
                  <w:color w:val="0563C1" w:themeColor="hyperlink"/>
                  <w:sz w:val="20"/>
                  <w:szCs w:val="20"/>
                  <w:u w:val="single"/>
                </w:rPr>
                <w:t>https://planning.cornwall.gov.uk/online-applications/applicationDetails.do?keyVal=SV6JASFGFZ600&amp;activeTab=summary</w:t>
              </w:r>
            </w:hyperlink>
          </w:p>
          <w:p w14:paraId="345F27B8" w14:textId="77777777" w:rsidR="000B295C" w:rsidRPr="00947715" w:rsidRDefault="000B295C" w:rsidP="00947715">
            <w:pPr>
              <w:spacing w:after="160" w:line="244" w:lineRule="auto"/>
              <w:ind w:left="720"/>
              <w:contextualSpacing/>
              <w:rPr>
                <w:rFonts w:ascii="Calibri" w:eastAsia="Calibri" w:hAnsi="Calibri" w:cs="Calibri"/>
                <w:color w:val="000000"/>
              </w:rPr>
            </w:pPr>
          </w:p>
          <w:p w14:paraId="72E2AF4D" w14:textId="77777777" w:rsidR="00947715" w:rsidRPr="00947715" w:rsidRDefault="00947715" w:rsidP="00947715">
            <w:pPr>
              <w:numPr>
                <w:ilvl w:val="0"/>
                <w:numId w:val="9"/>
              </w:numPr>
              <w:spacing w:after="160" w:line="244" w:lineRule="auto"/>
              <w:contextualSpacing/>
              <w:rPr>
                <w:rFonts w:ascii="Calibri" w:eastAsia="Calibri" w:hAnsi="Calibri" w:cs="Calibri"/>
                <w:color w:val="000000"/>
                <w:sz w:val="20"/>
                <w:szCs w:val="20"/>
              </w:rPr>
            </w:pPr>
            <w:r w:rsidRPr="00947715">
              <w:rPr>
                <w:rFonts w:ascii="Calibri" w:eastAsia="Calibri" w:hAnsi="Calibri" w:cs="Calibri"/>
                <w:b/>
                <w:color w:val="000000"/>
                <w:sz w:val="20"/>
                <w:szCs w:val="20"/>
              </w:rPr>
              <w:t>PA25/00367/PREAPP</w:t>
            </w:r>
            <w:r w:rsidRPr="00947715">
              <w:rPr>
                <w:rFonts w:ascii="Calibri" w:eastAsia="Calibri" w:hAnsi="Calibri" w:cs="Calibri"/>
                <w:color w:val="000000"/>
                <w:sz w:val="20"/>
                <w:szCs w:val="20"/>
              </w:rPr>
              <w:t xml:space="preserve"> 12 Church Hill Port Isaac Cornwall PL29 3RQ</w:t>
            </w:r>
          </w:p>
          <w:p w14:paraId="7D6C1767" w14:textId="77777777" w:rsidR="00947715" w:rsidRPr="00947715" w:rsidRDefault="00947715" w:rsidP="00947715">
            <w:pPr>
              <w:spacing w:after="160" w:line="244" w:lineRule="auto"/>
              <w:ind w:left="720"/>
              <w:contextualSpacing/>
              <w:rPr>
                <w:rFonts w:ascii="Calibri" w:eastAsia="Calibri" w:hAnsi="Calibri" w:cs="Calibri"/>
                <w:color w:val="000000"/>
                <w:sz w:val="20"/>
                <w:szCs w:val="20"/>
              </w:rPr>
            </w:pPr>
            <w:r w:rsidRPr="00947715">
              <w:rPr>
                <w:rFonts w:ascii="Calibri" w:eastAsia="Calibri" w:hAnsi="Calibri" w:cs="Calibri"/>
                <w:color w:val="000000"/>
                <w:sz w:val="20"/>
                <w:szCs w:val="20"/>
              </w:rPr>
              <w:t>Pre application advice for internal and external works to a listed building, i.e. decorative changes to the building, and landscaping to rear. Internal works to include the removal of concrete fire places, some partition walls, re introduction of previously removed floor areas (landing), general small scale floor plan modifications.</w:t>
            </w:r>
          </w:p>
          <w:p w14:paraId="36CAC321" w14:textId="77777777" w:rsidR="00947715" w:rsidRPr="00947715" w:rsidRDefault="00947715" w:rsidP="00947715">
            <w:pPr>
              <w:spacing w:after="160" w:line="244" w:lineRule="auto"/>
              <w:ind w:left="720"/>
              <w:contextualSpacing/>
              <w:rPr>
                <w:rFonts w:ascii="Calibri" w:eastAsia="Calibri" w:hAnsi="Calibri" w:cs="Calibri"/>
                <w:color w:val="000000"/>
                <w:sz w:val="20"/>
                <w:szCs w:val="20"/>
              </w:rPr>
            </w:pPr>
            <w:hyperlink r:id="rId13" w:history="1">
              <w:r w:rsidRPr="00947715">
                <w:rPr>
                  <w:rFonts w:ascii="Calibri" w:eastAsia="Calibri" w:hAnsi="Calibri" w:cs="Calibri"/>
                  <w:color w:val="0563C1" w:themeColor="hyperlink"/>
                  <w:sz w:val="20"/>
                  <w:szCs w:val="20"/>
                  <w:u w:val="single"/>
                </w:rPr>
                <w:t>https://planning.cornwall.gov.uk/online-applications/applicationDetails.do?keyVal=SUE8IXFG0IS00&amp;activeTab=summary</w:t>
              </w:r>
            </w:hyperlink>
          </w:p>
          <w:p w14:paraId="1BAC9472" w14:textId="77777777" w:rsidR="00947715" w:rsidRDefault="00947715" w:rsidP="00947715">
            <w:pPr>
              <w:spacing w:after="160" w:line="244" w:lineRule="auto"/>
              <w:ind w:left="720"/>
              <w:contextualSpacing/>
              <w:rPr>
                <w:rFonts w:ascii="Calibri" w:eastAsia="Calibri" w:hAnsi="Calibri" w:cs="Calibri"/>
                <w:color w:val="000000"/>
              </w:rPr>
            </w:pPr>
          </w:p>
          <w:p w14:paraId="68B39DF6" w14:textId="0C1D2F1C" w:rsidR="000B295C" w:rsidRPr="00417FBF" w:rsidRDefault="00795A4E" w:rsidP="00947715">
            <w:pPr>
              <w:spacing w:after="160" w:line="244" w:lineRule="auto"/>
              <w:ind w:left="720"/>
              <w:contextualSpacing/>
              <w:rPr>
                <w:rFonts w:ascii="Calibri" w:eastAsia="Calibri" w:hAnsi="Calibri" w:cs="Calibri"/>
                <w:color w:val="000000"/>
                <w:sz w:val="20"/>
                <w:szCs w:val="20"/>
              </w:rPr>
            </w:pPr>
            <w:r w:rsidRPr="00417FBF">
              <w:rPr>
                <w:rFonts w:ascii="Calibri" w:eastAsia="Calibri" w:hAnsi="Calibri" w:cs="Calibri"/>
                <w:color w:val="000000"/>
                <w:sz w:val="20"/>
                <w:szCs w:val="20"/>
              </w:rPr>
              <w:t xml:space="preserve">The Council </w:t>
            </w:r>
            <w:r w:rsidRPr="00417FBF">
              <w:rPr>
                <w:rFonts w:ascii="Calibri" w:eastAsia="Calibri" w:hAnsi="Calibri" w:cs="Calibri"/>
                <w:b/>
                <w:bCs/>
                <w:color w:val="000000"/>
                <w:sz w:val="20"/>
                <w:szCs w:val="20"/>
              </w:rPr>
              <w:t>Resolved</w:t>
            </w:r>
            <w:r w:rsidRPr="00417FBF">
              <w:rPr>
                <w:rFonts w:ascii="Calibri" w:eastAsia="Calibri" w:hAnsi="Calibri" w:cs="Calibri"/>
                <w:color w:val="000000"/>
                <w:sz w:val="20"/>
                <w:szCs w:val="20"/>
              </w:rPr>
              <w:t xml:space="preserve"> that t</w:t>
            </w:r>
            <w:r w:rsidR="00CB7E23" w:rsidRPr="00417FBF">
              <w:rPr>
                <w:rFonts w:ascii="Calibri" w:eastAsia="Calibri" w:hAnsi="Calibri" w:cs="Calibri"/>
                <w:color w:val="000000"/>
                <w:sz w:val="20"/>
                <w:szCs w:val="20"/>
              </w:rPr>
              <w:t xml:space="preserve">he Clerk </w:t>
            </w:r>
            <w:r w:rsidRPr="00417FBF">
              <w:rPr>
                <w:rFonts w:ascii="Calibri" w:eastAsia="Calibri" w:hAnsi="Calibri" w:cs="Calibri"/>
                <w:color w:val="000000"/>
                <w:sz w:val="20"/>
                <w:szCs w:val="20"/>
              </w:rPr>
              <w:t>would</w:t>
            </w:r>
            <w:r w:rsidR="00CB7E23" w:rsidRPr="00417FBF">
              <w:rPr>
                <w:rFonts w:ascii="Calibri" w:eastAsia="Calibri" w:hAnsi="Calibri" w:cs="Calibri"/>
                <w:color w:val="000000"/>
                <w:sz w:val="20"/>
                <w:szCs w:val="20"/>
              </w:rPr>
              <w:t xml:space="preserve"> send a response on behalf of the PC regarding the pre app.</w:t>
            </w:r>
          </w:p>
          <w:p w14:paraId="71789992" w14:textId="77777777" w:rsidR="000B295C" w:rsidRPr="00947715" w:rsidRDefault="000B295C" w:rsidP="00947715">
            <w:pPr>
              <w:spacing w:after="160" w:line="244" w:lineRule="auto"/>
              <w:ind w:left="720"/>
              <w:contextualSpacing/>
              <w:rPr>
                <w:rFonts w:ascii="Calibri" w:eastAsia="Calibri" w:hAnsi="Calibri" w:cs="Calibri"/>
                <w:color w:val="000000"/>
              </w:rPr>
            </w:pPr>
          </w:p>
          <w:p w14:paraId="46C78985" w14:textId="77777777" w:rsidR="00947715" w:rsidRPr="00947715" w:rsidRDefault="00947715" w:rsidP="00947715">
            <w:pPr>
              <w:numPr>
                <w:ilvl w:val="0"/>
                <w:numId w:val="9"/>
              </w:numPr>
              <w:spacing w:after="160" w:line="244" w:lineRule="auto"/>
              <w:contextualSpacing/>
              <w:rPr>
                <w:rFonts w:ascii="Calibri" w:eastAsia="Calibri" w:hAnsi="Calibri" w:cs="Calibri"/>
                <w:color w:val="000000"/>
                <w:sz w:val="20"/>
                <w:szCs w:val="20"/>
              </w:rPr>
            </w:pPr>
            <w:r w:rsidRPr="00947715">
              <w:rPr>
                <w:rFonts w:ascii="Calibri" w:eastAsia="Calibri" w:hAnsi="Calibri" w:cs="Calibri"/>
                <w:b/>
                <w:color w:val="000000"/>
                <w:sz w:val="20"/>
                <w:szCs w:val="20"/>
              </w:rPr>
              <w:t>PA25/03422</w:t>
            </w:r>
            <w:r w:rsidRPr="00947715">
              <w:rPr>
                <w:rFonts w:ascii="Calibri" w:eastAsia="Calibri" w:hAnsi="Calibri" w:cs="Calibri"/>
                <w:color w:val="000000"/>
                <w:sz w:val="20"/>
                <w:szCs w:val="20"/>
              </w:rPr>
              <w:t xml:space="preserve"> Playing Field Trewetha Lane Port Isaac Cornwall</w:t>
            </w:r>
          </w:p>
          <w:p w14:paraId="6FF37E51" w14:textId="77777777" w:rsidR="00947715" w:rsidRPr="00947715" w:rsidRDefault="00947715" w:rsidP="00947715">
            <w:pPr>
              <w:spacing w:after="160" w:line="244" w:lineRule="auto"/>
              <w:ind w:left="720"/>
              <w:contextualSpacing/>
              <w:rPr>
                <w:rFonts w:ascii="Calibri" w:eastAsia="Calibri" w:hAnsi="Calibri" w:cs="Calibri"/>
                <w:color w:val="000000"/>
                <w:sz w:val="20"/>
                <w:szCs w:val="20"/>
              </w:rPr>
            </w:pPr>
            <w:r w:rsidRPr="00947715">
              <w:rPr>
                <w:rFonts w:ascii="Calibri" w:eastAsia="Calibri" w:hAnsi="Calibri" w:cs="Calibri"/>
                <w:color w:val="000000"/>
                <w:sz w:val="20"/>
                <w:szCs w:val="20"/>
              </w:rPr>
              <w:t>Reserved Matters application for appearance, landscaping, layout, scale following outline consent PA23/00539 dated 24/03/2023.</w:t>
            </w:r>
          </w:p>
          <w:p w14:paraId="65BC8D7C" w14:textId="5F6319F8" w:rsidR="0079131D" w:rsidRPr="00947715" w:rsidRDefault="00947715" w:rsidP="0079131D">
            <w:pPr>
              <w:spacing w:after="160" w:line="244" w:lineRule="auto"/>
              <w:ind w:left="720"/>
              <w:contextualSpacing/>
              <w:rPr>
                <w:rFonts w:ascii="Calibri" w:eastAsia="Calibri" w:hAnsi="Calibri" w:cs="Calibri"/>
                <w:color w:val="000000"/>
              </w:rPr>
            </w:pPr>
            <w:hyperlink r:id="rId14" w:history="1">
              <w:r w:rsidRPr="00947715">
                <w:rPr>
                  <w:rFonts w:ascii="Calibri" w:eastAsia="Calibri" w:hAnsi="Calibri" w:cs="Calibri"/>
                  <w:color w:val="0563C1" w:themeColor="hyperlink"/>
                  <w:sz w:val="20"/>
                  <w:szCs w:val="20"/>
                  <w:u w:val="single"/>
                </w:rPr>
                <w:t>https://planning.cornwall.gov.uk/online-applications/applicationDetails.do?keyVal=SVUI1EFGGAD00&amp;activeTab=summary</w:t>
              </w:r>
            </w:hyperlink>
          </w:p>
          <w:p w14:paraId="3E002984" w14:textId="0DE18BE5" w:rsidR="00986F95" w:rsidRPr="00986F95" w:rsidRDefault="0077674B" w:rsidP="00F26A94">
            <w:pPr>
              <w:spacing w:after="160" w:line="244" w:lineRule="auto"/>
              <w:contextualSpacing/>
              <w:rPr>
                <w:sz w:val="20"/>
                <w:szCs w:val="20"/>
              </w:rPr>
            </w:pPr>
            <w:r>
              <w:rPr>
                <w:sz w:val="20"/>
                <w:szCs w:val="20"/>
              </w:rPr>
              <w:t xml:space="preserve"> </w:t>
            </w:r>
          </w:p>
        </w:tc>
        <w:tc>
          <w:tcPr>
            <w:tcW w:w="912"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817E245" w14:textId="77777777" w:rsidR="003B73BF" w:rsidRDefault="003B73BF" w:rsidP="009C7EEE">
            <w:pPr>
              <w:spacing w:after="120" w:line="360" w:lineRule="auto"/>
              <w:rPr>
                <w:rFonts w:cstheme="minorHAnsi"/>
                <w:sz w:val="20"/>
                <w:szCs w:val="20"/>
              </w:rPr>
            </w:pPr>
          </w:p>
          <w:p w14:paraId="73E1C611" w14:textId="77777777" w:rsidR="003B73BF" w:rsidRDefault="003B73BF" w:rsidP="00D05F21">
            <w:pPr>
              <w:spacing w:after="120" w:line="360" w:lineRule="auto"/>
              <w:rPr>
                <w:rFonts w:cstheme="minorHAnsi"/>
                <w:sz w:val="20"/>
                <w:szCs w:val="20"/>
              </w:rPr>
            </w:pPr>
          </w:p>
          <w:p w14:paraId="220A636F" w14:textId="77777777" w:rsidR="00417FBF" w:rsidRPr="00417FBF" w:rsidRDefault="00417FBF" w:rsidP="00417FBF">
            <w:pPr>
              <w:rPr>
                <w:rFonts w:cstheme="minorHAnsi"/>
                <w:sz w:val="20"/>
                <w:szCs w:val="20"/>
              </w:rPr>
            </w:pPr>
          </w:p>
          <w:p w14:paraId="17110833" w14:textId="77777777" w:rsidR="00417FBF" w:rsidRDefault="00417FBF" w:rsidP="00417FBF">
            <w:pPr>
              <w:rPr>
                <w:rFonts w:cstheme="minorHAnsi"/>
                <w:sz w:val="20"/>
                <w:szCs w:val="20"/>
              </w:rPr>
            </w:pPr>
          </w:p>
          <w:p w14:paraId="20D8F4BB" w14:textId="77777777" w:rsidR="00417FBF" w:rsidRDefault="00417FBF" w:rsidP="00417FBF">
            <w:pPr>
              <w:rPr>
                <w:rFonts w:cstheme="minorHAnsi"/>
                <w:sz w:val="20"/>
                <w:szCs w:val="20"/>
              </w:rPr>
            </w:pPr>
          </w:p>
          <w:p w14:paraId="0AA7CAFA" w14:textId="77777777" w:rsidR="00417FBF" w:rsidRDefault="00417FBF" w:rsidP="00417FBF">
            <w:pPr>
              <w:rPr>
                <w:rFonts w:cstheme="minorHAnsi"/>
                <w:sz w:val="20"/>
                <w:szCs w:val="20"/>
              </w:rPr>
            </w:pPr>
          </w:p>
          <w:p w14:paraId="65B74B63" w14:textId="77777777" w:rsidR="00417FBF" w:rsidRDefault="00417FBF" w:rsidP="00417FBF">
            <w:pPr>
              <w:rPr>
                <w:rFonts w:cstheme="minorHAnsi"/>
                <w:sz w:val="20"/>
                <w:szCs w:val="20"/>
              </w:rPr>
            </w:pPr>
          </w:p>
          <w:p w14:paraId="3771247F" w14:textId="77777777" w:rsidR="00417FBF" w:rsidRDefault="00417FBF" w:rsidP="00417FBF">
            <w:pPr>
              <w:rPr>
                <w:rFonts w:cstheme="minorHAnsi"/>
                <w:sz w:val="20"/>
                <w:szCs w:val="20"/>
              </w:rPr>
            </w:pPr>
          </w:p>
          <w:p w14:paraId="1B123AF4" w14:textId="77777777" w:rsidR="00417FBF" w:rsidRDefault="00417FBF" w:rsidP="00417FBF">
            <w:pPr>
              <w:rPr>
                <w:rFonts w:cstheme="minorHAnsi"/>
                <w:sz w:val="20"/>
                <w:szCs w:val="20"/>
              </w:rPr>
            </w:pPr>
          </w:p>
          <w:p w14:paraId="4B020E1C" w14:textId="21810E71" w:rsidR="00417FBF" w:rsidRDefault="00417FBF" w:rsidP="00417FBF">
            <w:pPr>
              <w:rPr>
                <w:rFonts w:cstheme="minorHAnsi"/>
                <w:sz w:val="20"/>
                <w:szCs w:val="20"/>
              </w:rPr>
            </w:pPr>
            <w:r>
              <w:rPr>
                <w:rFonts w:cstheme="minorHAnsi"/>
                <w:sz w:val="20"/>
                <w:szCs w:val="20"/>
              </w:rPr>
              <w:t>Clerk</w:t>
            </w:r>
          </w:p>
          <w:p w14:paraId="531EFD14" w14:textId="77777777" w:rsidR="00417FBF" w:rsidRDefault="00417FBF" w:rsidP="00417FBF">
            <w:pPr>
              <w:rPr>
                <w:rFonts w:cstheme="minorHAnsi"/>
                <w:sz w:val="20"/>
                <w:szCs w:val="20"/>
              </w:rPr>
            </w:pPr>
          </w:p>
          <w:p w14:paraId="348D504C" w14:textId="77777777" w:rsidR="00417FBF" w:rsidRDefault="00417FBF" w:rsidP="00417FBF">
            <w:pPr>
              <w:rPr>
                <w:rFonts w:cstheme="minorHAnsi"/>
                <w:sz w:val="20"/>
                <w:szCs w:val="20"/>
              </w:rPr>
            </w:pPr>
          </w:p>
          <w:p w14:paraId="4FC50B91" w14:textId="77777777" w:rsidR="00417FBF" w:rsidRDefault="00417FBF" w:rsidP="00417FBF">
            <w:pPr>
              <w:rPr>
                <w:rFonts w:cstheme="minorHAnsi"/>
                <w:sz w:val="20"/>
                <w:szCs w:val="20"/>
              </w:rPr>
            </w:pPr>
          </w:p>
          <w:p w14:paraId="6771ACA6" w14:textId="77777777" w:rsidR="00417FBF" w:rsidRDefault="00417FBF" w:rsidP="00417FBF">
            <w:pPr>
              <w:rPr>
                <w:rFonts w:cstheme="minorHAnsi"/>
                <w:sz w:val="20"/>
                <w:szCs w:val="20"/>
              </w:rPr>
            </w:pPr>
          </w:p>
          <w:p w14:paraId="0F3F1A53" w14:textId="77777777" w:rsidR="00417FBF" w:rsidRDefault="00417FBF" w:rsidP="00417FBF">
            <w:pPr>
              <w:rPr>
                <w:rFonts w:cstheme="minorHAnsi"/>
                <w:sz w:val="20"/>
                <w:szCs w:val="20"/>
              </w:rPr>
            </w:pPr>
          </w:p>
          <w:p w14:paraId="243027E9" w14:textId="77777777" w:rsidR="00417FBF" w:rsidRDefault="00417FBF" w:rsidP="00417FBF">
            <w:pPr>
              <w:rPr>
                <w:rFonts w:cstheme="minorHAnsi"/>
                <w:sz w:val="20"/>
                <w:szCs w:val="20"/>
              </w:rPr>
            </w:pPr>
          </w:p>
          <w:p w14:paraId="201D4864" w14:textId="77777777" w:rsidR="00417FBF" w:rsidRDefault="00417FBF" w:rsidP="00417FBF">
            <w:pPr>
              <w:rPr>
                <w:rFonts w:cstheme="minorHAnsi"/>
                <w:sz w:val="20"/>
                <w:szCs w:val="20"/>
              </w:rPr>
            </w:pPr>
          </w:p>
          <w:p w14:paraId="1FB5705A" w14:textId="77777777" w:rsidR="00417FBF" w:rsidRDefault="00417FBF" w:rsidP="00417FBF">
            <w:pPr>
              <w:rPr>
                <w:rFonts w:cstheme="minorHAnsi"/>
                <w:sz w:val="20"/>
                <w:szCs w:val="20"/>
              </w:rPr>
            </w:pPr>
          </w:p>
          <w:p w14:paraId="42542D34" w14:textId="77777777" w:rsidR="00417FBF" w:rsidRDefault="00417FBF" w:rsidP="00417FBF">
            <w:pPr>
              <w:rPr>
                <w:rFonts w:cstheme="minorHAnsi"/>
                <w:sz w:val="20"/>
                <w:szCs w:val="20"/>
              </w:rPr>
            </w:pPr>
          </w:p>
          <w:p w14:paraId="505BE911" w14:textId="039DA795" w:rsidR="00417FBF" w:rsidRDefault="00417FBF" w:rsidP="00417FBF">
            <w:pPr>
              <w:rPr>
                <w:rFonts w:cstheme="minorHAnsi"/>
                <w:sz w:val="20"/>
                <w:szCs w:val="20"/>
              </w:rPr>
            </w:pPr>
            <w:r>
              <w:rPr>
                <w:rFonts w:cstheme="minorHAnsi"/>
                <w:sz w:val="20"/>
                <w:szCs w:val="20"/>
              </w:rPr>
              <w:t>Clerk</w:t>
            </w:r>
          </w:p>
          <w:p w14:paraId="057C4D29" w14:textId="77777777" w:rsidR="00417FBF" w:rsidRDefault="00417FBF" w:rsidP="00417FBF">
            <w:pPr>
              <w:rPr>
                <w:rFonts w:cstheme="minorHAnsi"/>
                <w:sz w:val="20"/>
                <w:szCs w:val="20"/>
              </w:rPr>
            </w:pPr>
          </w:p>
          <w:p w14:paraId="430D7FD7" w14:textId="77777777" w:rsidR="00417FBF" w:rsidRDefault="00417FBF" w:rsidP="00417FBF">
            <w:pPr>
              <w:rPr>
                <w:rFonts w:cstheme="minorHAnsi"/>
                <w:sz w:val="20"/>
                <w:szCs w:val="20"/>
              </w:rPr>
            </w:pPr>
          </w:p>
          <w:p w14:paraId="079D4329" w14:textId="77777777" w:rsidR="00417FBF" w:rsidRDefault="00417FBF" w:rsidP="00417FBF">
            <w:pPr>
              <w:rPr>
                <w:rFonts w:cstheme="minorHAnsi"/>
                <w:sz w:val="20"/>
                <w:szCs w:val="20"/>
              </w:rPr>
            </w:pPr>
          </w:p>
          <w:p w14:paraId="4E982552" w14:textId="77777777" w:rsidR="00417FBF" w:rsidRDefault="00417FBF" w:rsidP="00417FBF">
            <w:pPr>
              <w:rPr>
                <w:rFonts w:cstheme="minorHAnsi"/>
                <w:sz w:val="20"/>
                <w:szCs w:val="20"/>
              </w:rPr>
            </w:pPr>
          </w:p>
          <w:p w14:paraId="54B159F7" w14:textId="77777777" w:rsidR="00417FBF" w:rsidRDefault="00417FBF" w:rsidP="00417FBF">
            <w:pPr>
              <w:rPr>
                <w:rFonts w:cstheme="minorHAnsi"/>
                <w:sz w:val="20"/>
                <w:szCs w:val="20"/>
              </w:rPr>
            </w:pPr>
          </w:p>
          <w:p w14:paraId="3B4936F3" w14:textId="77777777" w:rsidR="00417FBF" w:rsidRDefault="00417FBF" w:rsidP="00417FBF">
            <w:pPr>
              <w:rPr>
                <w:rFonts w:cstheme="minorHAnsi"/>
                <w:sz w:val="20"/>
                <w:szCs w:val="20"/>
              </w:rPr>
            </w:pPr>
          </w:p>
          <w:p w14:paraId="2D3AC3A9" w14:textId="77777777" w:rsidR="00417FBF" w:rsidRDefault="00417FBF" w:rsidP="00417FBF">
            <w:pPr>
              <w:rPr>
                <w:rFonts w:cstheme="minorHAnsi"/>
                <w:sz w:val="20"/>
                <w:szCs w:val="20"/>
              </w:rPr>
            </w:pPr>
          </w:p>
          <w:p w14:paraId="03BF65DB" w14:textId="77777777" w:rsidR="00417FBF" w:rsidRDefault="00417FBF" w:rsidP="00417FBF">
            <w:pPr>
              <w:rPr>
                <w:rFonts w:cstheme="minorHAnsi"/>
                <w:sz w:val="20"/>
                <w:szCs w:val="20"/>
              </w:rPr>
            </w:pPr>
          </w:p>
          <w:p w14:paraId="575A9B5C" w14:textId="77777777" w:rsidR="00417FBF" w:rsidRDefault="00417FBF" w:rsidP="00417FBF">
            <w:pPr>
              <w:rPr>
                <w:rFonts w:cstheme="minorHAnsi"/>
                <w:sz w:val="20"/>
                <w:szCs w:val="20"/>
              </w:rPr>
            </w:pPr>
          </w:p>
          <w:p w14:paraId="0B9C3712" w14:textId="77777777" w:rsidR="00417FBF" w:rsidRDefault="00417FBF" w:rsidP="00417FBF">
            <w:pPr>
              <w:rPr>
                <w:rFonts w:cstheme="minorHAnsi"/>
                <w:sz w:val="20"/>
                <w:szCs w:val="20"/>
              </w:rPr>
            </w:pPr>
          </w:p>
          <w:p w14:paraId="34030884" w14:textId="77777777" w:rsidR="00417FBF" w:rsidRDefault="00417FBF" w:rsidP="00417FBF">
            <w:pPr>
              <w:rPr>
                <w:rFonts w:cstheme="minorHAnsi"/>
                <w:sz w:val="20"/>
                <w:szCs w:val="20"/>
              </w:rPr>
            </w:pPr>
          </w:p>
          <w:p w14:paraId="553E6712" w14:textId="77777777" w:rsidR="00417FBF" w:rsidRDefault="00417FBF" w:rsidP="00417FBF">
            <w:pPr>
              <w:rPr>
                <w:rFonts w:cstheme="minorHAnsi"/>
                <w:sz w:val="20"/>
                <w:szCs w:val="20"/>
              </w:rPr>
            </w:pPr>
          </w:p>
          <w:p w14:paraId="1B6FE96D" w14:textId="77777777" w:rsidR="00417FBF" w:rsidRDefault="00417FBF" w:rsidP="00417FBF">
            <w:pPr>
              <w:rPr>
                <w:rFonts w:cstheme="minorHAnsi"/>
                <w:sz w:val="20"/>
                <w:szCs w:val="20"/>
              </w:rPr>
            </w:pPr>
          </w:p>
          <w:p w14:paraId="45089E3F" w14:textId="77777777" w:rsidR="00417FBF" w:rsidRDefault="00417FBF" w:rsidP="00417FBF">
            <w:pPr>
              <w:rPr>
                <w:rFonts w:cstheme="minorHAnsi"/>
                <w:sz w:val="20"/>
                <w:szCs w:val="20"/>
              </w:rPr>
            </w:pPr>
          </w:p>
          <w:p w14:paraId="33F81D9F" w14:textId="77777777" w:rsidR="00417FBF" w:rsidRDefault="00417FBF" w:rsidP="00417FBF">
            <w:pPr>
              <w:rPr>
                <w:rFonts w:cstheme="minorHAnsi"/>
                <w:sz w:val="20"/>
                <w:szCs w:val="20"/>
              </w:rPr>
            </w:pPr>
          </w:p>
          <w:p w14:paraId="074584A8" w14:textId="77777777" w:rsidR="00417FBF" w:rsidRDefault="00417FBF" w:rsidP="00417FBF">
            <w:pPr>
              <w:rPr>
                <w:rFonts w:cstheme="minorHAnsi"/>
                <w:sz w:val="20"/>
                <w:szCs w:val="20"/>
              </w:rPr>
            </w:pPr>
          </w:p>
          <w:p w14:paraId="1A4B1AFD" w14:textId="77777777" w:rsidR="00417FBF" w:rsidRDefault="00417FBF" w:rsidP="00417FBF">
            <w:pPr>
              <w:rPr>
                <w:rFonts w:cstheme="minorHAnsi"/>
                <w:sz w:val="20"/>
                <w:szCs w:val="20"/>
              </w:rPr>
            </w:pPr>
          </w:p>
          <w:p w14:paraId="7F128252" w14:textId="77777777" w:rsidR="00417FBF" w:rsidRDefault="00417FBF" w:rsidP="00417FBF">
            <w:pPr>
              <w:rPr>
                <w:rFonts w:cstheme="minorHAnsi"/>
                <w:sz w:val="20"/>
                <w:szCs w:val="20"/>
              </w:rPr>
            </w:pPr>
          </w:p>
          <w:p w14:paraId="2089C6BB" w14:textId="77777777" w:rsidR="00417FBF" w:rsidRDefault="00417FBF" w:rsidP="00417FBF">
            <w:pPr>
              <w:rPr>
                <w:rFonts w:cstheme="minorHAnsi"/>
                <w:sz w:val="20"/>
                <w:szCs w:val="20"/>
              </w:rPr>
            </w:pPr>
          </w:p>
          <w:p w14:paraId="27458598" w14:textId="2AD0FE96" w:rsidR="00417FBF" w:rsidRPr="00417FBF" w:rsidRDefault="00417FBF" w:rsidP="00417FBF">
            <w:pPr>
              <w:rPr>
                <w:rFonts w:cstheme="minorHAnsi"/>
                <w:sz w:val="20"/>
                <w:szCs w:val="20"/>
              </w:rPr>
            </w:pPr>
            <w:r>
              <w:rPr>
                <w:rFonts w:cstheme="minorHAnsi"/>
                <w:sz w:val="20"/>
                <w:szCs w:val="20"/>
              </w:rPr>
              <w:t>Clerk</w:t>
            </w:r>
          </w:p>
        </w:tc>
      </w:tr>
      <w:tr w:rsidR="006B7781" w:rsidRPr="009237F4" w14:paraId="563EAC3C" w14:textId="77777777" w:rsidTr="00417FBF">
        <w:tc>
          <w:tcPr>
            <w:tcW w:w="1010" w:type="dxa"/>
          </w:tcPr>
          <w:p w14:paraId="592306E6" w14:textId="1D343B5D"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9C7EEE">
              <w:rPr>
                <w:rFonts w:cstheme="minorHAnsi"/>
                <w:sz w:val="20"/>
                <w:szCs w:val="20"/>
              </w:rPr>
              <w:t>5</w:t>
            </w:r>
            <w:r>
              <w:rPr>
                <w:rFonts w:cstheme="minorHAnsi"/>
                <w:sz w:val="20"/>
                <w:szCs w:val="20"/>
              </w:rPr>
              <w:t>/</w:t>
            </w:r>
            <w:r w:rsidR="00765037">
              <w:rPr>
                <w:rFonts w:cstheme="minorHAnsi"/>
                <w:sz w:val="20"/>
                <w:szCs w:val="20"/>
              </w:rPr>
              <w:t>94</w:t>
            </w:r>
          </w:p>
        </w:tc>
        <w:tc>
          <w:tcPr>
            <w:tcW w:w="7638" w:type="dxa"/>
          </w:tcPr>
          <w:p w14:paraId="57C76A87" w14:textId="6D514432" w:rsidR="00F613B3" w:rsidRPr="00F613B3" w:rsidRDefault="006B7781" w:rsidP="00F613B3">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118907C1" w14:textId="77777777" w:rsidR="00947715" w:rsidRPr="00947715" w:rsidRDefault="00947715" w:rsidP="00947715">
            <w:pPr>
              <w:numPr>
                <w:ilvl w:val="0"/>
                <w:numId w:val="6"/>
              </w:numPr>
              <w:spacing w:after="160" w:line="259" w:lineRule="auto"/>
              <w:contextualSpacing/>
              <w:rPr>
                <w:rFonts w:ascii="Calibri" w:eastAsia="Calibri" w:hAnsi="Calibri" w:cs="Calibri"/>
                <w:color w:val="000000"/>
                <w:sz w:val="20"/>
                <w:szCs w:val="20"/>
              </w:rPr>
            </w:pPr>
            <w:r w:rsidRPr="00947715">
              <w:rPr>
                <w:rFonts w:ascii="Calibri" w:eastAsia="Calibri" w:hAnsi="Calibri" w:cs="Calibri"/>
                <w:b/>
                <w:color w:val="000000"/>
                <w:sz w:val="20"/>
                <w:szCs w:val="20"/>
              </w:rPr>
              <w:t>PA25/02475</w:t>
            </w:r>
            <w:r w:rsidRPr="00947715">
              <w:rPr>
                <w:rFonts w:ascii="Calibri" w:eastAsia="Calibri" w:hAnsi="Calibri" w:cs="Calibri"/>
                <w:bCs/>
                <w:color w:val="000000"/>
                <w:sz w:val="20"/>
                <w:szCs w:val="20"/>
              </w:rPr>
              <w:t xml:space="preserve"> </w:t>
            </w:r>
            <w:r w:rsidRPr="00947715">
              <w:rPr>
                <w:rFonts w:ascii="Calibri" w:eastAsia="Calibri" w:hAnsi="Calibri" w:cs="Calibri"/>
                <w:color w:val="000000"/>
                <w:sz w:val="20"/>
                <w:szCs w:val="20"/>
              </w:rPr>
              <w:t>Maylands Port Gaverne Port Isaac Cornwall PL29 3SJ</w:t>
            </w:r>
          </w:p>
          <w:p w14:paraId="50FB2605" w14:textId="77777777" w:rsidR="00947715" w:rsidRPr="00947715" w:rsidRDefault="00947715" w:rsidP="00947715">
            <w:pPr>
              <w:spacing w:after="160" w:line="259" w:lineRule="auto"/>
              <w:ind w:left="720"/>
              <w:contextualSpacing/>
              <w:rPr>
                <w:rFonts w:ascii="Calibri" w:eastAsia="Calibri" w:hAnsi="Calibri" w:cs="Calibri"/>
                <w:color w:val="000000"/>
                <w:sz w:val="20"/>
                <w:szCs w:val="20"/>
              </w:rPr>
            </w:pPr>
            <w:r w:rsidRPr="00947715">
              <w:rPr>
                <w:rFonts w:ascii="Calibri" w:eastAsia="Calibri" w:hAnsi="Calibri" w:cs="Calibri"/>
                <w:color w:val="000000"/>
                <w:sz w:val="20"/>
                <w:szCs w:val="20"/>
              </w:rPr>
              <w:t>Application for a Lawful Development Certificate for Proposed start of works (commencement) on site to facilitate the construction of side extension as permitted by PA22/00774, as described within the accompanying statement.</w:t>
            </w:r>
          </w:p>
          <w:p w14:paraId="4DEE5C6A" w14:textId="77777777" w:rsidR="00947715" w:rsidRPr="00947715" w:rsidRDefault="00947715" w:rsidP="00947715">
            <w:pPr>
              <w:spacing w:after="160" w:line="259" w:lineRule="auto"/>
              <w:ind w:left="720"/>
              <w:contextualSpacing/>
              <w:rPr>
                <w:rFonts w:ascii="Calibri" w:eastAsia="Calibri" w:hAnsi="Calibri" w:cs="Calibri"/>
                <w:color w:val="000000"/>
                <w:sz w:val="20"/>
                <w:szCs w:val="20"/>
              </w:rPr>
            </w:pPr>
            <w:hyperlink r:id="rId15" w:history="1">
              <w:r w:rsidRPr="00947715">
                <w:rPr>
                  <w:rFonts w:ascii="Calibri" w:eastAsia="Calibri" w:hAnsi="Calibri" w:cs="Calibri"/>
                  <w:color w:val="0563C1" w:themeColor="hyperlink"/>
                  <w:sz w:val="20"/>
                  <w:szCs w:val="20"/>
                  <w:u w:val="single"/>
                </w:rPr>
                <w:t>https://planning.cornwall.gov.uk/online-applications/applicationDetails.do?keyVal=STS9HKFGM8400&amp;activeTab=summary</w:t>
              </w:r>
            </w:hyperlink>
          </w:p>
          <w:p w14:paraId="09A0EC2F" w14:textId="4114F6AC" w:rsidR="00947715" w:rsidRPr="00947715" w:rsidRDefault="00947715" w:rsidP="00947715">
            <w:pPr>
              <w:spacing w:after="160" w:line="259" w:lineRule="auto"/>
              <w:ind w:left="720"/>
              <w:rPr>
                <w:rFonts w:ascii="Calibri" w:eastAsia="Calibri" w:hAnsi="Calibri" w:cs="Calibri"/>
                <w:b/>
                <w:color w:val="000000"/>
                <w:sz w:val="20"/>
                <w:szCs w:val="20"/>
              </w:rPr>
            </w:pPr>
            <w:r w:rsidRPr="00947715">
              <w:rPr>
                <w:rFonts w:ascii="Calibri" w:eastAsia="Calibri" w:hAnsi="Calibri" w:cs="Calibri"/>
                <w:b/>
                <w:color w:val="000000"/>
                <w:sz w:val="20"/>
                <w:szCs w:val="20"/>
              </w:rPr>
              <w:t>Granted (CAADs, PIPs and LUs only)</w:t>
            </w:r>
          </w:p>
          <w:p w14:paraId="7D918377" w14:textId="77777777" w:rsidR="00947715" w:rsidRPr="00947715" w:rsidRDefault="00947715" w:rsidP="00947715">
            <w:pPr>
              <w:numPr>
                <w:ilvl w:val="0"/>
                <w:numId w:val="6"/>
              </w:numPr>
              <w:spacing w:after="160" w:line="259" w:lineRule="auto"/>
              <w:contextualSpacing/>
              <w:rPr>
                <w:rFonts w:ascii="Calibri" w:eastAsia="Calibri" w:hAnsi="Calibri" w:cs="Calibri"/>
                <w:color w:val="000000"/>
                <w:sz w:val="20"/>
                <w:szCs w:val="20"/>
              </w:rPr>
            </w:pPr>
            <w:r w:rsidRPr="00947715">
              <w:rPr>
                <w:rFonts w:ascii="Calibri" w:eastAsia="Calibri" w:hAnsi="Calibri" w:cs="Calibri"/>
                <w:b/>
                <w:color w:val="000000"/>
                <w:sz w:val="20"/>
                <w:szCs w:val="20"/>
              </w:rPr>
              <w:t>PA25/02719</w:t>
            </w:r>
            <w:r w:rsidRPr="00947715">
              <w:rPr>
                <w:rFonts w:ascii="Calibri" w:eastAsia="Calibri" w:hAnsi="Calibri" w:cs="Calibri"/>
                <w:bCs/>
                <w:color w:val="000000"/>
                <w:sz w:val="20"/>
                <w:szCs w:val="20"/>
              </w:rPr>
              <w:t xml:space="preserve"> </w:t>
            </w:r>
            <w:r w:rsidRPr="00947715">
              <w:rPr>
                <w:rFonts w:ascii="Calibri" w:eastAsia="Calibri" w:hAnsi="Calibri" w:cs="Calibri"/>
                <w:color w:val="000000"/>
                <w:sz w:val="20"/>
                <w:szCs w:val="20"/>
              </w:rPr>
              <w:t>24 Middle Street Port Isaac Cornwall PL29 3RH</w:t>
            </w:r>
          </w:p>
          <w:p w14:paraId="526D5581" w14:textId="77777777" w:rsidR="00947715" w:rsidRPr="00947715" w:rsidRDefault="00947715" w:rsidP="00947715">
            <w:pPr>
              <w:spacing w:after="160" w:line="259" w:lineRule="auto"/>
              <w:ind w:left="720"/>
              <w:contextualSpacing/>
              <w:rPr>
                <w:rFonts w:ascii="Calibri" w:eastAsia="Calibri" w:hAnsi="Calibri" w:cs="Calibri"/>
                <w:color w:val="000000"/>
                <w:sz w:val="20"/>
                <w:szCs w:val="20"/>
              </w:rPr>
            </w:pPr>
            <w:r w:rsidRPr="00947715">
              <w:rPr>
                <w:rFonts w:ascii="Calibri" w:eastAsia="Calibri" w:hAnsi="Calibri" w:cs="Calibri"/>
                <w:color w:val="000000"/>
                <w:sz w:val="20"/>
                <w:szCs w:val="20"/>
              </w:rPr>
              <w:t>Works to trees within a Conservation Area - namely reduce height of Hawthorn, Eleagnus and Elder (G1) re-pollard Chestnut tree (T1), reduce crown size of Horse Chestnut tree (T2) and reduce height of group of Willow trees (G2).</w:t>
            </w:r>
          </w:p>
          <w:p w14:paraId="477617A5" w14:textId="77777777" w:rsidR="00947715" w:rsidRPr="00947715" w:rsidRDefault="00947715" w:rsidP="00947715">
            <w:pPr>
              <w:spacing w:after="160" w:line="259" w:lineRule="auto"/>
              <w:ind w:left="720"/>
              <w:contextualSpacing/>
              <w:rPr>
                <w:rFonts w:ascii="Calibri" w:eastAsia="Calibri" w:hAnsi="Calibri" w:cs="Calibri"/>
                <w:color w:val="000000"/>
                <w:sz w:val="20"/>
                <w:szCs w:val="20"/>
              </w:rPr>
            </w:pPr>
            <w:hyperlink r:id="rId16" w:history="1">
              <w:r w:rsidRPr="00947715">
                <w:rPr>
                  <w:rFonts w:ascii="Calibri" w:eastAsia="Calibri" w:hAnsi="Calibri" w:cs="Calibri"/>
                  <w:color w:val="0563C1" w:themeColor="hyperlink"/>
                  <w:sz w:val="20"/>
                  <w:szCs w:val="20"/>
                  <w:u w:val="single"/>
                </w:rPr>
                <w:t>https://planning.cornwall.gov.uk/online-applications/applicationDetails.do?keyVal=SU6QSRFGGI200&amp;activeTab=summary</w:t>
              </w:r>
            </w:hyperlink>
          </w:p>
          <w:p w14:paraId="2FCC9965" w14:textId="1875F05B" w:rsidR="00D63920" w:rsidRPr="00B26C88" w:rsidRDefault="00947715" w:rsidP="00947715">
            <w:pPr>
              <w:ind w:left="720"/>
              <w:rPr>
                <w:rFonts w:ascii="Calibri" w:eastAsia="Calibri" w:hAnsi="Calibri" w:cs="Calibri"/>
                <w:sz w:val="20"/>
                <w:szCs w:val="20"/>
              </w:rPr>
            </w:pPr>
            <w:r w:rsidRPr="00947715">
              <w:rPr>
                <w:rFonts w:ascii="Calibri" w:eastAsia="Calibri" w:hAnsi="Calibri" w:cs="Calibri"/>
                <w:b/>
                <w:bCs/>
                <w:color w:val="000000"/>
                <w:sz w:val="20"/>
                <w:szCs w:val="20"/>
                <w:lang w:eastAsia="en-GB"/>
              </w:rPr>
              <w:t>Decided not to make a TPO (TCA apps)</w:t>
            </w:r>
          </w:p>
        </w:tc>
        <w:tc>
          <w:tcPr>
            <w:tcW w:w="912"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417FBF">
        <w:tc>
          <w:tcPr>
            <w:tcW w:w="1010" w:type="dxa"/>
          </w:tcPr>
          <w:p w14:paraId="3122126E" w14:textId="17867E2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65037">
              <w:rPr>
                <w:rFonts w:cstheme="minorHAnsi"/>
                <w:sz w:val="20"/>
                <w:szCs w:val="20"/>
              </w:rPr>
              <w:t>95</w:t>
            </w:r>
          </w:p>
        </w:tc>
        <w:tc>
          <w:tcPr>
            <w:tcW w:w="7638" w:type="dxa"/>
          </w:tcPr>
          <w:p w14:paraId="6D0DA21C" w14:textId="1B112A86"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w:t>
            </w:r>
            <w:r w:rsidR="00BF31A9">
              <w:rPr>
                <w:rFonts w:eastAsia="Arial" w:cstheme="minorHAnsi"/>
                <w:sz w:val="20"/>
                <w:szCs w:val="20"/>
              </w:rPr>
              <w:t xml:space="preserve">was </w:t>
            </w:r>
            <w:r w:rsidRPr="00D05015">
              <w:rPr>
                <w:rFonts w:eastAsia="Arial" w:cstheme="minorHAnsi"/>
                <w:sz w:val="20"/>
                <w:szCs w:val="20"/>
              </w:rPr>
              <w:t xml:space="preserve">published. </w:t>
            </w:r>
          </w:p>
          <w:p w14:paraId="375388EE" w14:textId="77777777" w:rsidR="00947715" w:rsidRDefault="00947715" w:rsidP="00947715">
            <w:pPr>
              <w:rPr>
                <w:rFonts w:eastAsia="Arial" w:cstheme="minorHAnsi"/>
                <w:bCs/>
                <w:sz w:val="20"/>
                <w:szCs w:val="20"/>
              </w:rPr>
            </w:pPr>
            <w:r w:rsidRPr="00947715">
              <w:rPr>
                <w:rFonts w:eastAsia="Arial" w:cstheme="minorHAnsi"/>
                <w:b/>
                <w:bCs/>
                <w:sz w:val="20"/>
                <w:szCs w:val="20"/>
              </w:rPr>
              <w:t xml:space="preserve">Premises Name and Address - </w:t>
            </w:r>
            <w:r w:rsidRPr="00947715">
              <w:rPr>
                <w:rFonts w:eastAsia="Arial" w:cstheme="minorHAnsi"/>
                <w:bCs/>
                <w:sz w:val="20"/>
                <w:szCs w:val="20"/>
              </w:rPr>
              <w:t>Cleave Café and Deli, 4 Fore Street, Port Isaac, PL29 3RB</w:t>
            </w:r>
          </w:p>
          <w:p w14:paraId="5764076E" w14:textId="07ADF318" w:rsidR="00947715" w:rsidRPr="00947715" w:rsidRDefault="00947715" w:rsidP="00947715">
            <w:pPr>
              <w:rPr>
                <w:rFonts w:eastAsia="Arial" w:cstheme="minorHAnsi"/>
                <w:bCs/>
                <w:sz w:val="20"/>
                <w:szCs w:val="20"/>
              </w:rPr>
            </w:pPr>
            <w:r w:rsidRPr="00947715">
              <w:rPr>
                <w:rFonts w:eastAsia="Arial" w:cstheme="minorHAnsi"/>
                <w:b/>
                <w:bCs/>
                <w:sz w:val="20"/>
                <w:szCs w:val="20"/>
              </w:rPr>
              <w:lastRenderedPageBreak/>
              <w:t xml:space="preserve">Applicant Name - </w:t>
            </w:r>
            <w:r w:rsidRPr="00947715">
              <w:rPr>
                <w:rFonts w:eastAsia="Arial" w:cstheme="minorHAnsi"/>
                <w:bCs/>
                <w:sz w:val="20"/>
                <w:szCs w:val="20"/>
              </w:rPr>
              <w:t>Cleave Café Ltd</w:t>
            </w:r>
          </w:p>
          <w:p w14:paraId="1227A1B9" w14:textId="77777777" w:rsidR="00947715" w:rsidRDefault="00947715" w:rsidP="00947715">
            <w:pPr>
              <w:rPr>
                <w:rFonts w:eastAsia="Arial" w:cstheme="minorHAnsi"/>
                <w:b/>
                <w:bCs/>
                <w:sz w:val="20"/>
                <w:szCs w:val="20"/>
              </w:rPr>
            </w:pPr>
            <w:r w:rsidRPr="00947715">
              <w:rPr>
                <w:rFonts w:eastAsia="Arial" w:cstheme="minorHAnsi"/>
                <w:b/>
                <w:bCs/>
                <w:sz w:val="20"/>
                <w:szCs w:val="20"/>
              </w:rPr>
              <w:t xml:space="preserve">Date Application Accepted – </w:t>
            </w:r>
            <w:r w:rsidRPr="00947715">
              <w:rPr>
                <w:rFonts w:eastAsia="Arial" w:cstheme="minorHAnsi"/>
                <w:bCs/>
                <w:sz w:val="20"/>
                <w:szCs w:val="20"/>
              </w:rPr>
              <w:t>22/05/2025</w:t>
            </w:r>
          </w:p>
          <w:p w14:paraId="019E4DB2" w14:textId="2599A3A4" w:rsidR="00947715" w:rsidRPr="00947715" w:rsidRDefault="00947715" w:rsidP="00947715">
            <w:pPr>
              <w:rPr>
                <w:rFonts w:eastAsia="Arial" w:cstheme="minorHAnsi"/>
                <w:b/>
                <w:bCs/>
                <w:sz w:val="20"/>
                <w:szCs w:val="20"/>
              </w:rPr>
            </w:pPr>
            <w:r w:rsidRPr="00947715">
              <w:rPr>
                <w:rFonts w:eastAsia="Arial" w:cstheme="minorHAnsi"/>
                <w:b/>
                <w:bCs/>
                <w:sz w:val="20"/>
                <w:szCs w:val="20"/>
              </w:rPr>
              <w:t xml:space="preserve">Application Type - </w:t>
            </w:r>
            <w:r w:rsidRPr="00947715">
              <w:rPr>
                <w:rFonts w:eastAsia="Arial" w:cstheme="minorHAnsi"/>
                <w:bCs/>
                <w:sz w:val="20"/>
                <w:szCs w:val="20"/>
              </w:rPr>
              <w:t>Grant</w:t>
            </w:r>
          </w:p>
          <w:p w14:paraId="01F026C8" w14:textId="77777777" w:rsidR="00947715" w:rsidRDefault="00947715" w:rsidP="00947715">
            <w:pPr>
              <w:rPr>
                <w:rFonts w:eastAsia="Arial" w:cstheme="minorHAnsi"/>
                <w:b/>
                <w:bCs/>
                <w:sz w:val="20"/>
                <w:szCs w:val="20"/>
              </w:rPr>
            </w:pPr>
            <w:r w:rsidRPr="00947715">
              <w:rPr>
                <w:rFonts w:eastAsia="Arial" w:cstheme="minorHAnsi"/>
                <w:b/>
                <w:bCs/>
                <w:sz w:val="20"/>
                <w:szCs w:val="20"/>
              </w:rPr>
              <w:t xml:space="preserve">Licensable Activities - </w:t>
            </w:r>
            <w:r w:rsidRPr="00947715">
              <w:rPr>
                <w:rFonts w:eastAsia="Arial" w:cstheme="minorHAnsi"/>
                <w:bCs/>
                <w:sz w:val="20"/>
                <w:szCs w:val="20"/>
              </w:rPr>
              <w:t>Sale of Alcohol</w:t>
            </w:r>
          </w:p>
          <w:p w14:paraId="1F9B932A" w14:textId="77777777" w:rsidR="006B7781" w:rsidRDefault="00947715" w:rsidP="00947715">
            <w:pPr>
              <w:rPr>
                <w:rFonts w:eastAsia="Arial" w:cstheme="minorHAnsi"/>
                <w:sz w:val="20"/>
                <w:szCs w:val="20"/>
              </w:rPr>
            </w:pPr>
            <w:r w:rsidRPr="00947715">
              <w:rPr>
                <w:rFonts w:eastAsia="Arial" w:cstheme="minorHAnsi"/>
                <w:b/>
                <w:bCs/>
                <w:sz w:val="20"/>
                <w:szCs w:val="20"/>
              </w:rPr>
              <w:t xml:space="preserve">Reference - </w:t>
            </w:r>
            <w:r w:rsidRPr="00947715">
              <w:rPr>
                <w:rFonts w:eastAsia="Arial" w:cstheme="minorHAnsi"/>
                <w:sz w:val="20"/>
                <w:szCs w:val="20"/>
              </w:rPr>
              <w:t>LI25_002947</w:t>
            </w:r>
          </w:p>
          <w:p w14:paraId="1EE632A6" w14:textId="77777777" w:rsidR="00DD1F4F" w:rsidRDefault="00DD1F4F" w:rsidP="00947715">
            <w:pPr>
              <w:rPr>
                <w:rFonts w:eastAsia="Arial" w:cstheme="minorHAnsi"/>
                <w:sz w:val="20"/>
                <w:szCs w:val="20"/>
              </w:rPr>
            </w:pPr>
          </w:p>
          <w:p w14:paraId="11F3B4AE" w14:textId="45401B04" w:rsidR="00DD1F4F" w:rsidRDefault="00417FBF" w:rsidP="00947715">
            <w:pPr>
              <w:rPr>
                <w:rFonts w:eastAsia="Arial" w:cstheme="minorHAnsi"/>
                <w:sz w:val="20"/>
                <w:szCs w:val="20"/>
              </w:rPr>
            </w:pPr>
            <w:r>
              <w:rPr>
                <w:rFonts w:eastAsia="Arial" w:cstheme="minorHAnsi"/>
                <w:sz w:val="20"/>
                <w:szCs w:val="20"/>
              </w:rPr>
              <w:t xml:space="preserve">The Council </w:t>
            </w:r>
            <w:r w:rsidRPr="00417FBF">
              <w:rPr>
                <w:rFonts w:eastAsia="Arial" w:cstheme="minorHAnsi"/>
                <w:b/>
                <w:bCs/>
                <w:sz w:val="20"/>
                <w:szCs w:val="20"/>
              </w:rPr>
              <w:t>Resolved</w:t>
            </w:r>
            <w:r>
              <w:rPr>
                <w:rFonts w:eastAsia="Arial" w:cstheme="minorHAnsi"/>
                <w:sz w:val="20"/>
                <w:szCs w:val="20"/>
              </w:rPr>
              <w:t xml:space="preserve"> to </w:t>
            </w:r>
            <w:r w:rsidR="00E9581A" w:rsidRPr="00417FBF">
              <w:rPr>
                <w:rFonts w:eastAsia="Arial" w:cstheme="minorHAnsi"/>
                <w:b/>
                <w:bCs/>
                <w:sz w:val="20"/>
                <w:szCs w:val="20"/>
              </w:rPr>
              <w:t>Support</w:t>
            </w:r>
            <w:r w:rsidR="00E9581A">
              <w:rPr>
                <w:rFonts w:eastAsia="Arial" w:cstheme="minorHAnsi"/>
                <w:sz w:val="20"/>
                <w:szCs w:val="20"/>
              </w:rPr>
              <w:t xml:space="preserve"> </w:t>
            </w:r>
            <w:r>
              <w:rPr>
                <w:rFonts w:eastAsia="Arial" w:cstheme="minorHAnsi"/>
                <w:sz w:val="20"/>
                <w:szCs w:val="20"/>
              </w:rPr>
              <w:t xml:space="preserve">the application. The </w:t>
            </w:r>
            <w:r w:rsidRPr="00417FBF">
              <w:rPr>
                <w:rFonts w:eastAsia="Arial" w:cstheme="minorHAnsi"/>
                <w:b/>
                <w:bCs/>
                <w:sz w:val="20"/>
                <w:szCs w:val="20"/>
              </w:rPr>
              <w:t>Decision</w:t>
            </w:r>
            <w:r>
              <w:rPr>
                <w:rFonts w:eastAsia="Arial" w:cstheme="minorHAnsi"/>
                <w:sz w:val="20"/>
                <w:szCs w:val="20"/>
              </w:rPr>
              <w:t xml:space="preserve"> was carried unanimously. </w:t>
            </w:r>
          </w:p>
          <w:p w14:paraId="0329E353" w14:textId="03DE4B01" w:rsidR="00DD1F4F" w:rsidRPr="00947715" w:rsidRDefault="00DD1F4F" w:rsidP="00947715">
            <w:pPr>
              <w:rPr>
                <w:rFonts w:eastAsia="Arial" w:cstheme="minorHAnsi"/>
                <w:b/>
                <w:bCs/>
                <w:sz w:val="20"/>
                <w:szCs w:val="20"/>
              </w:rPr>
            </w:pPr>
          </w:p>
        </w:tc>
        <w:tc>
          <w:tcPr>
            <w:tcW w:w="912"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417FBF">
        <w:tc>
          <w:tcPr>
            <w:tcW w:w="1010" w:type="dxa"/>
          </w:tcPr>
          <w:p w14:paraId="57607488" w14:textId="7AB70D3D" w:rsidR="006B7781" w:rsidRPr="00755A21" w:rsidRDefault="006B7781" w:rsidP="006B7781">
            <w:pPr>
              <w:spacing w:after="120" w:line="360" w:lineRule="auto"/>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65037">
              <w:rPr>
                <w:rFonts w:cstheme="minorHAnsi"/>
                <w:sz w:val="20"/>
                <w:szCs w:val="20"/>
              </w:rPr>
              <w:t>96</w:t>
            </w:r>
          </w:p>
        </w:tc>
        <w:tc>
          <w:tcPr>
            <w:tcW w:w="7638" w:type="dxa"/>
          </w:tcPr>
          <w:p w14:paraId="4A30E8CF" w14:textId="2A37729A" w:rsidR="006B7781" w:rsidRDefault="006B7781" w:rsidP="008807AB">
            <w:pPr>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1756D11E" w14:textId="77777777" w:rsidR="00512500" w:rsidRPr="002D0C51" w:rsidRDefault="00512500" w:rsidP="002D0C51">
            <w:pPr>
              <w:rPr>
                <w:b/>
                <w:bCs/>
                <w:sz w:val="20"/>
                <w:szCs w:val="20"/>
              </w:rPr>
            </w:pPr>
          </w:p>
          <w:p w14:paraId="7F286513" w14:textId="4FA05C81" w:rsidR="002D5FEF" w:rsidRPr="00E9581A" w:rsidRDefault="002D5FEF" w:rsidP="00FF16DC">
            <w:pPr>
              <w:numPr>
                <w:ilvl w:val="0"/>
                <w:numId w:val="5"/>
              </w:numPr>
              <w:spacing w:after="160"/>
              <w:contextualSpacing/>
              <w:rPr>
                <w:rFonts w:ascii="Calibri" w:eastAsia="Calibri" w:hAnsi="Calibri" w:cs="Calibri"/>
                <w:bCs/>
                <w:color w:val="000000"/>
                <w:sz w:val="20"/>
                <w:szCs w:val="20"/>
              </w:rPr>
            </w:pPr>
            <w:r w:rsidRPr="002D5FEF">
              <w:rPr>
                <w:rFonts w:ascii="Calibri" w:eastAsia="Calibri" w:hAnsi="Calibri" w:cs="Calibri"/>
                <w:b/>
                <w:color w:val="000000"/>
                <w:sz w:val="20"/>
                <w:szCs w:val="20"/>
              </w:rPr>
              <w:t>Roscarrock Update</w:t>
            </w:r>
            <w:r w:rsidRPr="002D5FEF">
              <w:rPr>
                <w:rFonts w:ascii="Calibri" w:eastAsia="Calibri" w:hAnsi="Calibri" w:cs="Calibri"/>
                <w:bCs/>
                <w:color w:val="000000"/>
                <w:sz w:val="20"/>
                <w:szCs w:val="20"/>
              </w:rPr>
              <w:t xml:space="preserve"> </w:t>
            </w:r>
            <w:r w:rsidRPr="002D5FEF">
              <w:rPr>
                <w:rFonts w:ascii="Calibri" w:eastAsia="Calibri" w:hAnsi="Calibri" w:cs="Calibri"/>
                <w:color w:val="000000"/>
                <w:sz w:val="20"/>
                <w:szCs w:val="20"/>
              </w:rPr>
              <w:t xml:space="preserve">– Ms Jon – </w:t>
            </w:r>
            <w:r w:rsidR="00417FBF">
              <w:rPr>
                <w:rFonts w:ascii="Calibri" w:eastAsia="Calibri" w:hAnsi="Calibri" w:cs="Calibri"/>
                <w:color w:val="000000"/>
                <w:sz w:val="20"/>
                <w:szCs w:val="20"/>
              </w:rPr>
              <w:t>The t</w:t>
            </w:r>
            <w:r w:rsidR="00E9581A">
              <w:rPr>
                <w:rFonts w:ascii="Calibri" w:eastAsia="Calibri" w:hAnsi="Calibri" w:cs="Calibri"/>
                <w:color w:val="000000"/>
                <w:sz w:val="20"/>
                <w:szCs w:val="20"/>
              </w:rPr>
              <w:t xml:space="preserve">urnstiles are </w:t>
            </w:r>
            <w:r w:rsidR="00417FBF">
              <w:rPr>
                <w:rFonts w:ascii="Calibri" w:eastAsia="Calibri" w:hAnsi="Calibri" w:cs="Calibri"/>
                <w:color w:val="000000"/>
                <w:sz w:val="20"/>
                <w:szCs w:val="20"/>
              </w:rPr>
              <w:t xml:space="preserve">now </w:t>
            </w:r>
            <w:r w:rsidR="009C3F12">
              <w:rPr>
                <w:rFonts w:ascii="Calibri" w:eastAsia="Calibri" w:hAnsi="Calibri" w:cs="Calibri"/>
                <w:color w:val="000000"/>
                <w:sz w:val="20"/>
                <w:szCs w:val="20"/>
              </w:rPr>
              <w:t>working,</w:t>
            </w:r>
            <w:r w:rsidR="00417FBF">
              <w:rPr>
                <w:rFonts w:ascii="Calibri" w:eastAsia="Calibri" w:hAnsi="Calibri" w:cs="Calibri"/>
                <w:color w:val="000000"/>
                <w:sz w:val="20"/>
                <w:szCs w:val="20"/>
              </w:rPr>
              <w:t xml:space="preserve"> </w:t>
            </w:r>
            <w:r w:rsidR="00E9581A">
              <w:rPr>
                <w:rFonts w:ascii="Calibri" w:eastAsia="Calibri" w:hAnsi="Calibri" w:cs="Calibri"/>
                <w:color w:val="000000"/>
                <w:sz w:val="20"/>
                <w:szCs w:val="20"/>
              </w:rPr>
              <w:t>and people are paying</w:t>
            </w:r>
            <w:r w:rsidR="00417FBF">
              <w:rPr>
                <w:rFonts w:ascii="Calibri" w:eastAsia="Calibri" w:hAnsi="Calibri" w:cs="Calibri"/>
                <w:color w:val="000000"/>
                <w:sz w:val="20"/>
                <w:szCs w:val="20"/>
              </w:rPr>
              <w:t xml:space="preserve"> to use the facilities</w:t>
            </w:r>
            <w:r w:rsidR="00E9581A">
              <w:rPr>
                <w:rFonts w:ascii="Calibri" w:eastAsia="Calibri" w:hAnsi="Calibri" w:cs="Calibri"/>
                <w:color w:val="000000"/>
                <w:sz w:val="20"/>
                <w:szCs w:val="20"/>
              </w:rPr>
              <w:t xml:space="preserve">. </w:t>
            </w:r>
            <w:r w:rsidR="00417FBF">
              <w:rPr>
                <w:rFonts w:ascii="Calibri" w:eastAsia="Calibri" w:hAnsi="Calibri" w:cs="Calibri"/>
                <w:color w:val="000000"/>
                <w:sz w:val="20"/>
                <w:szCs w:val="20"/>
              </w:rPr>
              <w:t xml:space="preserve">The </w:t>
            </w:r>
            <w:r w:rsidR="00071757">
              <w:rPr>
                <w:rFonts w:ascii="Calibri" w:eastAsia="Calibri" w:hAnsi="Calibri" w:cs="Calibri"/>
                <w:color w:val="000000"/>
                <w:sz w:val="20"/>
                <w:szCs w:val="20"/>
              </w:rPr>
              <w:t>accessible</w:t>
            </w:r>
            <w:r w:rsidR="00E9581A">
              <w:rPr>
                <w:rFonts w:ascii="Calibri" w:eastAsia="Calibri" w:hAnsi="Calibri" w:cs="Calibri"/>
                <w:color w:val="000000"/>
                <w:sz w:val="20"/>
                <w:szCs w:val="20"/>
              </w:rPr>
              <w:t xml:space="preserve"> toilet </w:t>
            </w:r>
            <w:r w:rsidR="00071757">
              <w:rPr>
                <w:rFonts w:ascii="Calibri" w:eastAsia="Calibri" w:hAnsi="Calibri" w:cs="Calibri"/>
                <w:color w:val="000000"/>
                <w:sz w:val="20"/>
                <w:szCs w:val="20"/>
              </w:rPr>
              <w:t>has a small fault which is awaiting repair</w:t>
            </w:r>
            <w:r w:rsidR="00E9581A">
              <w:rPr>
                <w:rFonts w:ascii="Calibri" w:eastAsia="Calibri" w:hAnsi="Calibri" w:cs="Calibri"/>
                <w:color w:val="000000"/>
                <w:sz w:val="20"/>
                <w:szCs w:val="20"/>
              </w:rPr>
              <w:t xml:space="preserve">. </w:t>
            </w:r>
            <w:r w:rsidR="009C3F12">
              <w:rPr>
                <w:rFonts w:ascii="Calibri" w:eastAsia="Calibri" w:hAnsi="Calibri" w:cs="Calibri"/>
                <w:color w:val="000000"/>
                <w:sz w:val="20"/>
                <w:szCs w:val="20"/>
              </w:rPr>
              <w:t>Members express “well done” to Ms Jon for all her efforts.</w:t>
            </w:r>
          </w:p>
          <w:p w14:paraId="0EF307F6" w14:textId="77777777" w:rsidR="00286DE3" w:rsidRPr="002D5FEF" w:rsidRDefault="00286DE3" w:rsidP="00286DE3">
            <w:pPr>
              <w:spacing w:after="160"/>
              <w:contextualSpacing/>
              <w:rPr>
                <w:rFonts w:ascii="Calibri" w:eastAsia="Calibri" w:hAnsi="Calibri" w:cs="Calibri"/>
                <w:bCs/>
                <w:color w:val="000000"/>
                <w:sz w:val="20"/>
                <w:szCs w:val="20"/>
              </w:rPr>
            </w:pPr>
          </w:p>
          <w:p w14:paraId="7E7AB9E3" w14:textId="6E568389" w:rsidR="00286DE3" w:rsidRPr="00286DE3" w:rsidRDefault="002D5FEF" w:rsidP="00FF16DC">
            <w:pPr>
              <w:numPr>
                <w:ilvl w:val="0"/>
                <w:numId w:val="5"/>
              </w:numPr>
              <w:spacing w:after="160"/>
              <w:contextualSpacing/>
              <w:rPr>
                <w:rFonts w:ascii="Calibri" w:eastAsia="Calibri" w:hAnsi="Calibri" w:cs="Calibri"/>
                <w:bCs/>
                <w:color w:val="000000"/>
                <w:sz w:val="20"/>
                <w:szCs w:val="20"/>
              </w:rPr>
            </w:pPr>
            <w:r w:rsidRPr="002D5FEF">
              <w:rPr>
                <w:rFonts w:ascii="Calibri" w:eastAsia="Calibri" w:hAnsi="Calibri" w:cs="Calibri"/>
                <w:b/>
                <w:color w:val="000000"/>
                <w:sz w:val="20"/>
                <w:szCs w:val="20"/>
              </w:rPr>
              <w:t>Cemetery Rules &amp; Regulations</w:t>
            </w:r>
            <w:r w:rsidRPr="002D5FEF">
              <w:rPr>
                <w:rFonts w:ascii="Calibri" w:eastAsia="Calibri" w:hAnsi="Calibri" w:cs="Calibri"/>
                <w:bCs/>
                <w:color w:val="000000"/>
                <w:sz w:val="20"/>
                <w:szCs w:val="20"/>
              </w:rPr>
              <w:t xml:space="preserve"> </w:t>
            </w:r>
            <w:r w:rsidR="00286DE3" w:rsidRPr="00286DE3">
              <w:rPr>
                <w:rFonts w:ascii="Calibri" w:eastAsia="Calibri" w:hAnsi="Calibri" w:cs="Calibri"/>
                <w:b/>
                <w:color w:val="000000"/>
                <w:sz w:val="20"/>
                <w:szCs w:val="20"/>
              </w:rPr>
              <w:t xml:space="preserve">to be </w:t>
            </w:r>
            <w:r w:rsidR="00286DE3">
              <w:rPr>
                <w:rFonts w:ascii="Calibri" w:eastAsia="Calibri" w:hAnsi="Calibri" w:cs="Calibri"/>
                <w:b/>
                <w:color w:val="000000"/>
                <w:sz w:val="20"/>
                <w:szCs w:val="20"/>
              </w:rPr>
              <w:t>E</w:t>
            </w:r>
            <w:r w:rsidR="00286DE3" w:rsidRPr="00286DE3">
              <w:rPr>
                <w:rFonts w:ascii="Calibri" w:eastAsia="Calibri" w:hAnsi="Calibri" w:cs="Calibri"/>
                <w:b/>
                <w:color w:val="000000"/>
                <w:sz w:val="20"/>
                <w:szCs w:val="20"/>
              </w:rPr>
              <w:t>nforced</w:t>
            </w:r>
            <w:r w:rsidR="00286DE3">
              <w:rPr>
                <w:rFonts w:ascii="Calibri" w:eastAsia="Calibri" w:hAnsi="Calibri" w:cs="Calibri"/>
                <w:bCs/>
                <w:color w:val="000000"/>
                <w:sz w:val="20"/>
                <w:szCs w:val="20"/>
              </w:rPr>
              <w:t xml:space="preserve"> (list distributed to Members prior to the meeting) </w:t>
            </w:r>
            <w:r w:rsidRPr="002D5FEF">
              <w:rPr>
                <w:rFonts w:ascii="Calibri" w:eastAsia="Calibri" w:hAnsi="Calibri" w:cs="Calibri"/>
                <w:color w:val="000000"/>
                <w:sz w:val="20"/>
                <w:szCs w:val="20"/>
              </w:rPr>
              <w:t xml:space="preserve">– Ms Jon </w:t>
            </w:r>
            <w:r w:rsidR="00FF16DC">
              <w:rPr>
                <w:rFonts w:ascii="Calibri" w:eastAsia="Calibri" w:hAnsi="Calibri" w:cs="Calibri"/>
                <w:color w:val="000000"/>
                <w:sz w:val="20"/>
                <w:szCs w:val="20"/>
              </w:rPr>
              <w:t>–</w:t>
            </w:r>
            <w:r w:rsidRPr="002D5FEF">
              <w:rPr>
                <w:rFonts w:ascii="Calibri" w:eastAsia="Calibri" w:hAnsi="Calibri" w:cs="Calibri"/>
                <w:color w:val="000000"/>
                <w:sz w:val="20"/>
                <w:szCs w:val="20"/>
              </w:rPr>
              <w:t xml:space="preserve"> </w:t>
            </w:r>
            <w:r w:rsidR="00286DE3">
              <w:rPr>
                <w:rFonts w:ascii="Calibri" w:eastAsia="Calibri" w:hAnsi="Calibri" w:cs="Calibri"/>
                <w:color w:val="000000"/>
                <w:sz w:val="20"/>
                <w:szCs w:val="20"/>
              </w:rPr>
              <w:t>Recently attended a m</w:t>
            </w:r>
            <w:r w:rsidR="00E9581A">
              <w:rPr>
                <w:rFonts w:ascii="Calibri" w:eastAsia="Calibri" w:hAnsi="Calibri" w:cs="Calibri"/>
                <w:color w:val="000000"/>
                <w:sz w:val="20"/>
                <w:szCs w:val="20"/>
              </w:rPr>
              <w:t>emorial stability cours</w:t>
            </w:r>
            <w:r w:rsidR="00286DE3">
              <w:rPr>
                <w:rFonts w:ascii="Calibri" w:eastAsia="Calibri" w:hAnsi="Calibri" w:cs="Calibri"/>
                <w:color w:val="000000"/>
                <w:sz w:val="20"/>
                <w:szCs w:val="20"/>
              </w:rPr>
              <w:t>e</w:t>
            </w:r>
            <w:r w:rsidR="00E9581A">
              <w:rPr>
                <w:rFonts w:ascii="Calibri" w:eastAsia="Calibri" w:hAnsi="Calibri" w:cs="Calibri"/>
                <w:color w:val="000000"/>
                <w:sz w:val="20"/>
                <w:szCs w:val="20"/>
              </w:rPr>
              <w:t xml:space="preserve">. </w:t>
            </w:r>
            <w:r w:rsidR="0012362E">
              <w:rPr>
                <w:rFonts w:ascii="Calibri" w:eastAsia="Calibri" w:hAnsi="Calibri" w:cs="Calibri"/>
                <w:color w:val="000000"/>
                <w:sz w:val="20"/>
                <w:szCs w:val="20"/>
              </w:rPr>
              <w:t xml:space="preserve">The PC has rules &amp; regs in place, but these are not being enforced. </w:t>
            </w:r>
            <w:r w:rsidR="00286DE3">
              <w:rPr>
                <w:rFonts w:ascii="Calibri" w:eastAsia="Calibri" w:hAnsi="Calibri" w:cs="Calibri"/>
                <w:color w:val="000000"/>
                <w:sz w:val="20"/>
                <w:szCs w:val="20"/>
              </w:rPr>
              <w:t>The lawn over the graves should be accessible for the co</w:t>
            </w:r>
            <w:r w:rsidR="0012362E">
              <w:rPr>
                <w:rFonts w:ascii="Calibri" w:eastAsia="Calibri" w:hAnsi="Calibri" w:cs="Calibri"/>
                <w:color w:val="000000"/>
                <w:sz w:val="20"/>
                <w:szCs w:val="20"/>
              </w:rPr>
              <w:t>ntractors</w:t>
            </w:r>
            <w:r w:rsidR="00286DE3">
              <w:rPr>
                <w:rFonts w:ascii="Calibri" w:eastAsia="Calibri" w:hAnsi="Calibri" w:cs="Calibri"/>
                <w:color w:val="000000"/>
                <w:sz w:val="20"/>
                <w:szCs w:val="20"/>
              </w:rPr>
              <w:t xml:space="preserve"> to mow and keep tidy. If there are glass vases, plants/shrubs etc then the grass cannot be kept well-tended a</w:t>
            </w:r>
            <w:r w:rsidR="0012362E">
              <w:rPr>
                <w:rFonts w:ascii="Calibri" w:eastAsia="Calibri" w:hAnsi="Calibri" w:cs="Calibri"/>
                <w:color w:val="000000"/>
                <w:sz w:val="20"/>
                <w:szCs w:val="20"/>
              </w:rPr>
              <w:t>nd</w:t>
            </w:r>
            <w:r w:rsidR="00286DE3">
              <w:rPr>
                <w:rFonts w:ascii="Calibri" w:eastAsia="Calibri" w:hAnsi="Calibri" w:cs="Calibri"/>
                <w:color w:val="000000"/>
                <w:sz w:val="20"/>
                <w:szCs w:val="20"/>
              </w:rPr>
              <w:t xml:space="preserve"> are dangerous to mow. E</w:t>
            </w:r>
            <w:r w:rsidR="00E9581A">
              <w:rPr>
                <w:rFonts w:ascii="Calibri" w:eastAsia="Calibri" w:hAnsi="Calibri" w:cs="Calibri"/>
                <w:color w:val="000000"/>
                <w:sz w:val="20"/>
                <w:szCs w:val="20"/>
              </w:rPr>
              <w:t xml:space="preserve">ach headstone </w:t>
            </w:r>
            <w:r w:rsidR="00071757">
              <w:rPr>
                <w:rFonts w:ascii="Calibri" w:eastAsia="Calibri" w:hAnsi="Calibri" w:cs="Calibri"/>
                <w:color w:val="000000"/>
                <w:sz w:val="20"/>
                <w:szCs w:val="20"/>
              </w:rPr>
              <w:t>has</w:t>
            </w:r>
            <w:r w:rsidR="00E9581A">
              <w:rPr>
                <w:rFonts w:ascii="Calibri" w:eastAsia="Calibri" w:hAnsi="Calibri" w:cs="Calibri"/>
                <w:color w:val="000000"/>
                <w:sz w:val="20"/>
                <w:szCs w:val="20"/>
              </w:rPr>
              <w:t xml:space="preserve"> a plinth </w:t>
            </w:r>
            <w:r w:rsidR="00071757">
              <w:rPr>
                <w:rFonts w:ascii="Calibri" w:eastAsia="Calibri" w:hAnsi="Calibri" w:cs="Calibri"/>
                <w:color w:val="000000"/>
                <w:sz w:val="20"/>
                <w:szCs w:val="20"/>
              </w:rPr>
              <w:t>which</w:t>
            </w:r>
            <w:r w:rsidR="00E9581A">
              <w:rPr>
                <w:rFonts w:ascii="Calibri" w:eastAsia="Calibri" w:hAnsi="Calibri" w:cs="Calibri"/>
                <w:color w:val="000000"/>
                <w:sz w:val="20"/>
                <w:szCs w:val="20"/>
              </w:rPr>
              <w:t xml:space="preserve"> </w:t>
            </w:r>
            <w:r w:rsidR="00071757">
              <w:rPr>
                <w:rFonts w:ascii="Calibri" w:eastAsia="Calibri" w:hAnsi="Calibri" w:cs="Calibri"/>
                <w:color w:val="000000"/>
                <w:sz w:val="20"/>
                <w:szCs w:val="20"/>
              </w:rPr>
              <w:t xml:space="preserve">can </w:t>
            </w:r>
            <w:r w:rsidR="00E9581A">
              <w:rPr>
                <w:rFonts w:ascii="Calibri" w:eastAsia="Calibri" w:hAnsi="Calibri" w:cs="Calibri"/>
                <w:color w:val="000000"/>
                <w:sz w:val="20"/>
                <w:szCs w:val="20"/>
              </w:rPr>
              <w:t xml:space="preserve">contain fixed containers for flowers/gifts etc. </w:t>
            </w:r>
            <w:r w:rsidR="00286DE3">
              <w:rPr>
                <w:rFonts w:ascii="Calibri" w:eastAsia="Calibri" w:hAnsi="Calibri" w:cs="Calibri"/>
                <w:color w:val="000000"/>
                <w:sz w:val="20"/>
                <w:szCs w:val="20"/>
              </w:rPr>
              <w:t xml:space="preserve">but these must be restricted to this area only. Ms Jon will </w:t>
            </w:r>
            <w:r w:rsidR="0012362E">
              <w:rPr>
                <w:rFonts w:ascii="Calibri" w:eastAsia="Calibri" w:hAnsi="Calibri" w:cs="Calibri"/>
                <w:color w:val="000000"/>
                <w:sz w:val="20"/>
                <w:szCs w:val="20"/>
              </w:rPr>
              <w:t xml:space="preserve">notify the </w:t>
            </w:r>
            <w:r w:rsidR="00286DE3">
              <w:rPr>
                <w:rFonts w:ascii="Calibri" w:eastAsia="Calibri" w:hAnsi="Calibri" w:cs="Calibri"/>
                <w:color w:val="000000"/>
                <w:sz w:val="20"/>
                <w:szCs w:val="20"/>
              </w:rPr>
              <w:t>families</w:t>
            </w:r>
            <w:r w:rsidR="0012362E">
              <w:rPr>
                <w:rFonts w:ascii="Calibri" w:eastAsia="Calibri" w:hAnsi="Calibri" w:cs="Calibri"/>
                <w:color w:val="000000"/>
                <w:sz w:val="20"/>
                <w:szCs w:val="20"/>
              </w:rPr>
              <w:t>.</w:t>
            </w:r>
            <w:r w:rsidR="00286DE3">
              <w:rPr>
                <w:rFonts w:ascii="Calibri" w:eastAsia="Calibri" w:hAnsi="Calibri" w:cs="Calibri"/>
                <w:color w:val="000000"/>
                <w:sz w:val="20"/>
                <w:szCs w:val="20"/>
              </w:rPr>
              <w:t xml:space="preserve"> Cllr</w:t>
            </w:r>
            <w:r w:rsidR="00E9581A">
              <w:rPr>
                <w:rFonts w:ascii="Calibri" w:eastAsia="Calibri" w:hAnsi="Calibri" w:cs="Calibri"/>
                <w:color w:val="000000"/>
                <w:sz w:val="20"/>
                <w:szCs w:val="20"/>
              </w:rPr>
              <w:t xml:space="preserve"> Button suggests putting a </w:t>
            </w:r>
            <w:r w:rsidR="00286DE3">
              <w:rPr>
                <w:rFonts w:ascii="Calibri" w:eastAsia="Calibri" w:hAnsi="Calibri" w:cs="Calibri"/>
                <w:color w:val="000000"/>
                <w:sz w:val="20"/>
                <w:szCs w:val="20"/>
              </w:rPr>
              <w:t xml:space="preserve">clear </w:t>
            </w:r>
            <w:r w:rsidR="00E9581A">
              <w:rPr>
                <w:rFonts w:ascii="Calibri" w:eastAsia="Calibri" w:hAnsi="Calibri" w:cs="Calibri"/>
                <w:color w:val="000000"/>
                <w:sz w:val="20"/>
                <w:szCs w:val="20"/>
              </w:rPr>
              <w:t>notice up at the cemetery.</w:t>
            </w:r>
          </w:p>
          <w:p w14:paraId="4BBA7533" w14:textId="3B2B489B" w:rsidR="002D5FEF" w:rsidRPr="00EB1E76" w:rsidRDefault="00286DE3" w:rsidP="00286DE3">
            <w:pPr>
              <w:spacing w:after="160"/>
              <w:ind w:left="720"/>
              <w:contextualSpacing/>
              <w:rPr>
                <w:rFonts w:ascii="Calibri" w:eastAsia="Calibri" w:hAnsi="Calibri" w:cs="Calibri"/>
                <w:bCs/>
                <w:color w:val="000000"/>
                <w:sz w:val="20"/>
                <w:szCs w:val="20"/>
              </w:rPr>
            </w:pPr>
            <w:r>
              <w:rPr>
                <w:rFonts w:ascii="Calibri" w:eastAsia="Calibri" w:hAnsi="Calibri" w:cs="Calibri"/>
                <w:color w:val="000000"/>
                <w:sz w:val="20"/>
                <w:szCs w:val="20"/>
              </w:rPr>
              <w:t xml:space="preserve">Ms Jon is happy to keep items for a set amount of time which will be agreed upon by the PC before disposing of them if families do not respond to the contact made. </w:t>
            </w:r>
            <w:r w:rsidR="00EB1E76">
              <w:rPr>
                <w:rFonts w:ascii="Calibri" w:eastAsia="Calibri" w:hAnsi="Calibri" w:cs="Calibri"/>
                <w:color w:val="000000"/>
                <w:sz w:val="20"/>
                <w:szCs w:val="20"/>
              </w:rPr>
              <w:t xml:space="preserve"> </w:t>
            </w:r>
          </w:p>
          <w:p w14:paraId="0C4405B8" w14:textId="3F53146F" w:rsidR="00EB1E76" w:rsidRDefault="00EB1E76" w:rsidP="00EB1E76">
            <w:pPr>
              <w:spacing w:after="160"/>
              <w:ind w:left="720"/>
              <w:contextualSpacing/>
              <w:rPr>
                <w:rFonts w:ascii="Calibri" w:eastAsia="Calibri" w:hAnsi="Calibri" w:cs="Calibri"/>
                <w:color w:val="000000"/>
                <w:sz w:val="20"/>
                <w:szCs w:val="20"/>
              </w:rPr>
            </w:pPr>
            <w:r>
              <w:rPr>
                <w:rFonts w:ascii="Calibri" w:eastAsia="Calibri" w:hAnsi="Calibri" w:cs="Calibri"/>
                <w:color w:val="000000"/>
                <w:sz w:val="20"/>
                <w:szCs w:val="20"/>
              </w:rPr>
              <w:t>Clare will bring new guidelines for Members to agree to next meeting</w:t>
            </w:r>
            <w:r w:rsidR="0012362E">
              <w:rPr>
                <w:rFonts w:ascii="Calibri" w:eastAsia="Calibri" w:hAnsi="Calibri" w:cs="Calibri"/>
                <w:color w:val="000000"/>
                <w:sz w:val="20"/>
                <w:szCs w:val="20"/>
              </w:rPr>
              <w:t xml:space="preserve"> including a specific area in the cemetery designated for children.</w:t>
            </w:r>
          </w:p>
          <w:p w14:paraId="7368EE0D" w14:textId="77777777" w:rsidR="00286DE3" w:rsidRDefault="00286DE3" w:rsidP="00EB1E76">
            <w:pPr>
              <w:spacing w:after="160"/>
              <w:ind w:left="720"/>
              <w:contextualSpacing/>
              <w:rPr>
                <w:rFonts w:ascii="Calibri" w:eastAsia="Calibri" w:hAnsi="Calibri" w:cs="Calibri"/>
                <w:color w:val="000000"/>
                <w:sz w:val="20"/>
                <w:szCs w:val="20"/>
              </w:rPr>
            </w:pPr>
          </w:p>
          <w:p w14:paraId="4D868A92" w14:textId="6913DED6" w:rsidR="00286DE3" w:rsidRPr="00FF16DC" w:rsidRDefault="00286DE3" w:rsidP="00EB1E76">
            <w:pPr>
              <w:spacing w:after="160"/>
              <w:ind w:left="720"/>
              <w:contextualSpacing/>
              <w:rPr>
                <w:rFonts w:ascii="Calibri" w:eastAsia="Calibri" w:hAnsi="Calibri" w:cs="Calibri"/>
                <w:bCs/>
                <w:color w:val="000000"/>
                <w:sz w:val="20"/>
                <w:szCs w:val="20"/>
              </w:rPr>
            </w:pPr>
            <w:r w:rsidRPr="00286DE3">
              <w:rPr>
                <w:rFonts w:ascii="Calibri" w:eastAsia="Calibri" w:hAnsi="Calibri" w:cs="Calibri"/>
                <w:b/>
                <w:bCs/>
                <w:color w:val="000000"/>
                <w:sz w:val="20"/>
                <w:szCs w:val="20"/>
              </w:rPr>
              <w:t xml:space="preserve">Proposed </w:t>
            </w:r>
            <w:r>
              <w:rPr>
                <w:rFonts w:ascii="Calibri" w:eastAsia="Calibri" w:hAnsi="Calibri" w:cs="Calibri"/>
                <w:color w:val="000000"/>
                <w:sz w:val="20"/>
                <w:szCs w:val="20"/>
              </w:rPr>
              <w:t xml:space="preserve">by Cllr Button and </w:t>
            </w:r>
            <w:r w:rsidRPr="00286DE3">
              <w:rPr>
                <w:rFonts w:ascii="Calibri" w:eastAsia="Calibri" w:hAnsi="Calibri" w:cs="Calibri"/>
                <w:b/>
                <w:bCs/>
                <w:color w:val="000000"/>
                <w:sz w:val="20"/>
                <w:szCs w:val="20"/>
              </w:rPr>
              <w:t xml:space="preserve">Seconded </w:t>
            </w:r>
            <w:r>
              <w:rPr>
                <w:rFonts w:ascii="Calibri" w:eastAsia="Calibri" w:hAnsi="Calibri" w:cs="Calibri"/>
                <w:color w:val="000000"/>
                <w:sz w:val="20"/>
                <w:szCs w:val="20"/>
              </w:rPr>
              <w:t xml:space="preserve">by Cllr Webster to </w:t>
            </w:r>
            <w:r w:rsidRPr="00286DE3">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that Ms Jon begins the task of organising the cemetery</w:t>
            </w:r>
            <w:r w:rsidR="0012362E">
              <w:rPr>
                <w:rFonts w:ascii="Calibri" w:eastAsia="Calibri" w:hAnsi="Calibri" w:cs="Calibri"/>
                <w:color w:val="000000"/>
                <w:sz w:val="20"/>
                <w:szCs w:val="20"/>
              </w:rPr>
              <w:t>, enforcing the rules &amp; regulations not currently being followed</w:t>
            </w:r>
            <w:r>
              <w:rPr>
                <w:rFonts w:ascii="Calibri" w:eastAsia="Calibri" w:hAnsi="Calibri" w:cs="Calibri"/>
                <w:color w:val="000000"/>
                <w:sz w:val="20"/>
                <w:szCs w:val="20"/>
              </w:rPr>
              <w:t xml:space="preserve"> and </w:t>
            </w:r>
            <w:r w:rsidR="0012362E">
              <w:rPr>
                <w:rFonts w:ascii="Calibri" w:eastAsia="Calibri" w:hAnsi="Calibri" w:cs="Calibri"/>
                <w:color w:val="000000"/>
                <w:sz w:val="20"/>
                <w:szCs w:val="20"/>
              </w:rPr>
              <w:t xml:space="preserve">begins </w:t>
            </w:r>
            <w:r>
              <w:rPr>
                <w:rFonts w:ascii="Calibri" w:eastAsia="Calibri" w:hAnsi="Calibri" w:cs="Calibri"/>
                <w:color w:val="000000"/>
                <w:sz w:val="20"/>
                <w:szCs w:val="20"/>
              </w:rPr>
              <w:t>contacting families</w:t>
            </w:r>
            <w:r w:rsidR="0012362E">
              <w:rPr>
                <w:rFonts w:ascii="Calibri" w:eastAsia="Calibri" w:hAnsi="Calibri" w:cs="Calibri"/>
                <w:color w:val="000000"/>
                <w:sz w:val="20"/>
                <w:szCs w:val="20"/>
              </w:rPr>
              <w:t xml:space="preserve"> of the deceased</w:t>
            </w:r>
            <w:r>
              <w:rPr>
                <w:rFonts w:ascii="Calibri" w:eastAsia="Calibri" w:hAnsi="Calibri" w:cs="Calibri"/>
                <w:color w:val="000000"/>
                <w:sz w:val="20"/>
                <w:szCs w:val="20"/>
              </w:rPr>
              <w:t>.</w:t>
            </w:r>
          </w:p>
          <w:p w14:paraId="72A82B02" w14:textId="77777777" w:rsidR="00FF16DC" w:rsidRPr="002D5FEF" w:rsidRDefault="00FF16DC" w:rsidP="00FF16DC">
            <w:pPr>
              <w:spacing w:after="160"/>
              <w:contextualSpacing/>
              <w:rPr>
                <w:rFonts w:ascii="Calibri" w:eastAsia="Calibri" w:hAnsi="Calibri" w:cs="Calibri"/>
                <w:bCs/>
                <w:color w:val="000000"/>
                <w:sz w:val="20"/>
                <w:szCs w:val="20"/>
              </w:rPr>
            </w:pPr>
          </w:p>
          <w:p w14:paraId="7676926B" w14:textId="77777777" w:rsidR="00321081" w:rsidRPr="00321081" w:rsidRDefault="002D5FEF" w:rsidP="002D5FEF">
            <w:pPr>
              <w:numPr>
                <w:ilvl w:val="0"/>
                <w:numId w:val="5"/>
              </w:numPr>
              <w:spacing w:after="160" w:line="259" w:lineRule="auto"/>
              <w:contextualSpacing/>
              <w:rPr>
                <w:rFonts w:ascii="Calibri" w:eastAsia="Calibri" w:hAnsi="Calibri" w:cs="Calibri"/>
                <w:bCs/>
                <w:color w:val="000000"/>
                <w:sz w:val="20"/>
                <w:szCs w:val="20"/>
              </w:rPr>
            </w:pPr>
            <w:r w:rsidRPr="002D5FEF">
              <w:rPr>
                <w:rFonts w:ascii="Calibri" w:eastAsia="Calibri" w:hAnsi="Calibri" w:cs="Calibri"/>
                <w:b/>
                <w:color w:val="000000"/>
                <w:sz w:val="20"/>
                <w:szCs w:val="20"/>
              </w:rPr>
              <w:t>Adverts in the Main Car Park</w:t>
            </w:r>
            <w:r w:rsidRPr="002D5FEF">
              <w:rPr>
                <w:rFonts w:ascii="Calibri" w:eastAsia="Calibri" w:hAnsi="Calibri" w:cs="Calibri"/>
                <w:bCs/>
                <w:color w:val="000000"/>
                <w:sz w:val="20"/>
                <w:szCs w:val="20"/>
              </w:rPr>
              <w:t xml:space="preserve"> </w:t>
            </w:r>
            <w:r w:rsidRPr="002D5FEF">
              <w:rPr>
                <w:rFonts w:ascii="Calibri" w:eastAsia="Calibri" w:hAnsi="Calibri" w:cs="Calibri"/>
                <w:color w:val="000000"/>
                <w:sz w:val="20"/>
                <w:szCs w:val="20"/>
              </w:rPr>
              <w:t xml:space="preserve">– Members to decide whether this is for Port Isaac Businesses only or to include neighbouring parishes and to consider a recent application – Clerk has shared prior to the meeting </w:t>
            </w:r>
            <w:r w:rsidR="00EB1E76">
              <w:rPr>
                <w:rFonts w:ascii="Calibri" w:eastAsia="Calibri" w:hAnsi="Calibri" w:cs="Calibri"/>
                <w:color w:val="000000"/>
                <w:sz w:val="20"/>
                <w:szCs w:val="20"/>
              </w:rPr>
              <w:t>–</w:t>
            </w:r>
            <w:r w:rsidRPr="002D5FEF">
              <w:rPr>
                <w:rFonts w:ascii="Calibri" w:eastAsia="Calibri" w:hAnsi="Calibri" w:cs="Calibri"/>
                <w:color w:val="000000"/>
                <w:sz w:val="20"/>
                <w:szCs w:val="20"/>
              </w:rPr>
              <w:t xml:space="preserve"> </w:t>
            </w:r>
            <w:r w:rsidR="00286DE3">
              <w:rPr>
                <w:rFonts w:ascii="Calibri" w:eastAsia="Calibri" w:hAnsi="Calibri" w:cs="Calibri"/>
                <w:color w:val="000000"/>
                <w:sz w:val="20"/>
                <w:szCs w:val="20"/>
              </w:rPr>
              <w:t xml:space="preserve">There are </w:t>
            </w:r>
            <w:r w:rsidR="00EB1E76">
              <w:rPr>
                <w:rFonts w:ascii="Calibri" w:eastAsia="Calibri" w:hAnsi="Calibri" w:cs="Calibri"/>
                <w:color w:val="000000"/>
                <w:sz w:val="20"/>
                <w:szCs w:val="20"/>
              </w:rPr>
              <w:t>six spaces</w:t>
            </w:r>
            <w:r w:rsidR="00286DE3">
              <w:rPr>
                <w:rFonts w:ascii="Calibri" w:eastAsia="Calibri" w:hAnsi="Calibri" w:cs="Calibri"/>
                <w:color w:val="000000"/>
                <w:sz w:val="20"/>
                <w:szCs w:val="20"/>
              </w:rPr>
              <w:t xml:space="preserve"> at the Main Car Park that can be utilised for advertising</w:t>
            </w:r>
            <w:r w:rsidR="00321081">
              <w:rPr>
                <w:rFonts w:ascii="Calibri" w:eastAsia="Calibri" w:hAnsi="Calibri" w:cs="Calibri"/>
                <w:color w:val="000000"/>
                <w:sz w:val="20"/>
                <w:szCs w:val="20"/>
              </w:rPr>
              <w:t xml:space="preserve">. </w:t>
            </w:r>
          </w:p>
          <w:p w14:paraId="3DFFDB38" w14:textId="77777777" w:rsidR="00321081" w:rsidRPr="00321081" w:rsidRDefault="00321081" w:rsidP="00321081">
            <w:pPr>
              <w:spacing w:after="160" w:line="259" w:lineRule="auto"/>
              <w:ind w:left="720"/>
              <w:contextualSpacing/>
              <w:rPr>
                <w:rFonts w:ascii="Calibri" w:eastAsia="Calibri" w:hAnsi="Calibri" w:cs="Calibri"/>
                <w:bCs/>
                <w:color w:val="000000"/>
                <w:sz w:val="20"/>
                <w:szCs w:val="20"/>
              </w:rPr>
            </w:pPr>
          </w:p>
          <w:p w14:paraId="65A88393" w14:textId="7265BCE1" w:rsidR="002D5FEF" w:rsidRPr="002D5FEF" w:rsidRDefault="00321081" w:rsidP="00321081">
            <w:pPr>
              <w:spacing w:after="160" w:line="259" w:lineRule="auto"/>
              <w:ind w:left="720"/>
              <w:contextualSpacing/>
              <w:rPr>
                <w:rFonts w:ascii="Calibri" w:eastAsia="Calibri" w:hAnsi="Calibri" w:cs="Calibri"/>
                <w:bCs/>
                <w:color w:val="000000"/>
                <w:sz w:val="20"/>
                <w:szCs w:val="20"/>
              </w:rPr>
            </w:pPr>
            <w:r w:rsidRPr="00321081">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Hills and </w:t>
            </w:r>
            <w:r w:rsidRPr="00321081">
              <w:rPr>
                <w:rFonts w:ascii="Calibri" w:eastAsia="Calibri" w:hAnsi="Calibri" w:cs="Calibri"/>
                <w:b/>
                <w:bCs/>
                <w:color w:val="000000"/>
                <w:sz w:val="20"/>
                <w:szCs w:val="20"/>
              </w:rPr>
              <w:t xml:space="preserve">Seconded </w:t>
            </w:r>
            <w:r>
              <w:rPr>
                <w:rFonts w:ascii="Calibri" w:eastAsia="Calibri" w:hAnsi="Calibri" w:cs="Calibri"/>
                <w:color w:val="000000"/>
                <w:sz w:val="20"/>
                <w:szCs w:val="20"/>
              </w:rPr>
              <w:t xml:space="preserve">by Cllr Webster to </w:t>
            </w:r>
            <w:r w:rsidRPr="00321081">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that 1. Any company with an advert in situ should pay the same rate as new applicants (£300 per annum) 2. That the PC will review requests on a case-by-case basis and 3. In this case, it approves the advert for Avida Taxis.</w:t>
            </w:r>
            <w:r w:rsidR="00FB1A62">
              <w:rPr>
                <w:rFonts w:ascii="Calibri" w:eastAsia="Calibri" w:hAnsi="Calibri" w:cs="Calibri"/>
                <w:color w:val="000000"/>
                <w:sz w:val="20"/>
                <w:szCs w:val="20"/>
              </w:rPr>
              <w:t xml:space="preserve"> </w:t>
            </w:r>
          </w:p>
          <w:p w14:paraId="0CCC9D8F" w14:textId="77777777" w:rsidR="002D5FEF" w:rsidRPr="002D5FEF" w:rsidRDefault="002D5FEF" w:rsidP="002D5FEF">
            <w:pPr>
              <w:spacing w:after="160" w:line="259" w:lineRule="auto"/>
              <w:ind w:left="720"/>
              <w:contextualSpacing/>
              <w:rPr>
                <w:rFonts w:ascii="Calibri" w:eastAsia="Calibri" w:hAnsi="Calibri" w:cs="Calibri"/>
                <w:bCs/>
                <w:color w:val="000000"/>
                <w:sz w:val="20"/>
                <w:szCs w:val="20"/>
              </w:rPr>
            </w:pPr>
          </w:p>
          <w:p w14:paraId="20C533CB" w14:textId="02729F70" w:rsidR="002D5FEF" w:rsidRPr="00321081" w:rsidRDefault="002D5FEF" w:rsidP="002D5FEF">
            <w:pPr>
              <w:numPr>
                <w:ilvl w:val="0"/>
                <w:numId w:val="5"/>
              </w:numPr>
              <w:spacing w:after="160" w:line="259" w:lineRule="auto"/>
              <w:contextualSpacing/>
              <w:rPr>
                <w:rFonts w:ascii="Calibri" w:eastAsia="Calibri" w:hAnsi="Calibri" w:cs="Calibri"/>
                <w:bCs/>
                <w:color w:val="000000"/>
                <w:sz w:val="20"/>
                <w:szCs w:val="20"/>
              </w:rPr>
            </w:pPr>
            <w:r w:rsidRPr="002D5FEF">
              <w:rPr>
                <w:rFonts w:ascii="Calibri" w:eastAsia="Calibri" w:hAnsi="Calibri" w:cs="Calibri"/>
                <w:b/>
                <w:color w:val="000000"/>
                <w:sz w:val="20"/>
                <w:szCs w:val="20"/>
              </w:rPr>
              <w:t>St Piran’s Flag</w:t>
            </w:r>
            <w:r w:rsidRPr="002D5FEF">
              <w:rPr>
                <w:rFonts w:ascii="Calibri" w:eastAsia="Calibri" w:hAnsi="Calibri" w:cs="Calibri"/>
                <w:bCs/>
                <w:color w:val="000000"/>
                <w:sz w:val="20"/>
                <w:szCs w:val="20"/>
              </w:rPr>
              <w:t xml:space="preserve"> </w:t>
            </w:r>
            <w:r w:rsidRPr="002D5FEF">
              <w:rPr>
                <w:rFonts w:ascii="Calibri" w:eastAsia="Calibri" w:hAnsi="Calibri" w:cs="Calibri"/>
                <w:color w:val="000000"/>
                <w:sz w:val="20"/>
                <w:szCs w:val="20"/>
              </w:rPr>
              <w:t xml:space="preserve">– Members to consider a request for a flag at the war memorial – Ms Jon – </w:t>
            </w:r>
            <w:r w:rsidR="00321081">
              <w:rPr>
                <w:rFonts w:ascii="Calibri" w:eastAsia="Calibri" w:hAnsi="Calibri" w:cs="Calibri"/>
                <w:color w:val="000000"/>
                <w:sz w:val="20"/>
                <w:szCs w:val="20"/>
              </w:rPr>
              <w:t xml:space="preserve">A local resident has offered to pay </w:t>
            </w:r>
            <w:r w:rsidR="00FB1A62">
              <w:rPr>
                <w:rFonts w:ascii="Calibri" w:eastAsia="Calibri" w:hAnsi="Calibri" w:cs="Calibri"/>
                <w:color w:val="000000"/>
                <w:sz w:val="20"/>
                <w:szCs w:val="20"/>
              </w:rPr>
              <w:t xml:space="preserve">£40 </w:t>
            </w:r>
            <w:r w:rsidR="00321081">
              <w:rPr>
                <w:rFonts w:ascii="Calibri" w:eastAsia="Calibri" w:hAnsi="Calibri" w:cs="Calibri"/>
                <w:color w:val="000000"/>
                <w:sz w:val="20"/>
                <w:szCs w:val="20"/>
              </w:rPr>
              <w:t>towards it,</w:t>
            </w:r>
            <w:r w:rsidR="00FB1A62">
              <w:rPr>
                <w:rFonts w:ascii="Calibri" w:eastAsia="Calibri" w:hAnsi="Calibri" w:cs="Calibri"/>
                <w:color w:val="000000"/>
                <w:sz w:val="20"/>
                <w:szCs w:val="20"/>
              </w:rPr>
              <w:t xml:space="preserve"> will </w:t>
            </w:r>
            <w:r w:rsidR="00321081">
              <w:rPr>
                <w:rFonts w:ascii="Calibri" w:eastAsia="Calibri" w:hAnsi="Calibri" w:cs="Calibri"/>
                <w:color w:val="000000"/>
                <w:sz w:val="20"/>
                <w:szCs w:val="20"/>
              </w:rPr>
              <w:t>maintain it</w:t>
            </w:r>
            <w:r w:rsidR="00FB1A62">
              <w:rPr>
                <w:rFonts w:ascii="Calibri" w:eastAsia="Calibri" w:hAnsi="Calibri" w:cs="Calibri"/>
                <w:color w:val="000000"/>
                <w:sz w:val="20"/>
                <w:szCs w:val="20"/>
              </w:rPr>
              <w:t xml:space="preserve"> and replace </w:t>
            </w:r>
            <w:r w:rsidR="00321081">
              <w:rPr>
                <w:rFonts w:ascii="Calibri" w:eastAsia="Calibri" w:hAnsi="Calibri" w:cs="Calibri"/>
                <w:color w:val="000000"/>
                <w:sz w:val="20"/>
                <w:szCs w:val="20"/>
              </w:rPr>
              <w:t>when/if necessary</w:t>
            </w:r>
            <w:r w:rsidR="00FB1A62">
              <w:rPr>
                <w:rFonts w:ascii="Calibri" w:eastAsia="Calibri" w:hAnsi="Calibri" w:cs="Calibri"/>
                <w:color w:val="000000"/>
                <w:sz w:val="20"/>
                <w:szCs w:val="20"/>
              </w:rPr>
              <w:t xml:space="preserve">. </w:t>
            </w:r>
            <w:r w:rsidR="00321081">
              <w:rPr>
                <w:rFonts w:ascii="Calibri" w:eastAsia="Calibri" w:hAnsi="Calibri" w:cs="Calibri"/>
                <w:color w:val="000000"/>
                <w:sz w:val="20"/>
                <w:szCs w:val="20"/>
              </w:rPr>
              <w:t>Members are concerned about the n</w:t>
            </w:r>
            <w:r w:rsidR="00FB1A62">
              <w:rPr>
                <w:rFonts w:ascii="Calibri" w:eastAsia="Calibri" w:hAnsi="Calibri" w:cs="Calibri"/>
                <w:color w:val="000000"/>
                <w:sz w:val="20"/>
                <w:szCs w:val="20"/>
              </w:rPr>
              <w:t>oise</w:t>
            </w:r>
            <w:r w:rsidR="00321081">
              <w:rPr>
                <w:rFonts w:ascii="Calibri" w:eastAsia="Calibri" w:hAnsi="Calibri" w:cs="Calibri"/>
                <w:color w:val="000000"/>
                <w:sz w:val="20"/>
                <w:szCs w:val="20"/>
              </w:rPr>
              <w:t xml:space="preserve"> it may create in the wind for the near-by properties</w:t>
            </w:r>
            <w:r w:rsidR="00FB1A62">
              <w:rPr>
                <w:rFonts w:ascii="Calibri" w:eastAsia="Calibri" w:hAnsi="Calibri" w:cs="Calibri"/>
                <w:color w:val="000000"/>
                <w:sz w:val="20"/>
                <w:szCs w:val="20"/>
              </w:rPr>
              <w:t xml:space="preserve">. </w:t>
            </w:r>
          </w:p>
          <w:p w14:paraId="3935E2D2" w14:textId="77777777" w:rsidR="00321081" w:rsidRDefault="00321081" w:rsidP="00321081">
            <w:pPr>
              <w:spacing w:after="160" w:line="259" w:lineRule="auto"/>
              <w:ind w:left="720"/>
              <w:contextualSpacing/>
              <w:rPr>
                <w:rFonts w:ascii="Calibri" w:eastAsia="Calibri" w:hAnsi="Calibri" w:cs="Calibri"/>
                <w:color w:val="000000"/>
                <w:sz w:val="20"/>
                <w:szCs w:val="20"/>
              </w:rPr>
            </w:pPr>
          </w:p>
          <w:p w14:paraId="4860B91B" w14:textId="3557B891" w:rsidR="002D5FEF" w:rsidRDefault="00321081" w:rsidP="002D5FEF">
            <w:pPr>
              <w:spacing w:after="160" w:line="259" w:lineRule="auto"/>
              <w:ind w:left="720"/>
              <w:contextualSpacing/>
              <w:rPr>
                <w:rFonts w:ascii="Calibri" w:eastAsia="Calibri" w:hAnsi="Calibri" w:cs="Calibri"/>
                <w:color w:val="000000"/>
                <w:sz w:val="20"/>
                <w:szCs w:val="20"/>
              </w:rPr>
            </w:pPr>
            <w:r w:rsidRPr="00321081">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Button and </w:t>
            </w:r>
            <w:r w:rsidRPr="00321081">
              <w:rPr>
                <w:rFonts w:ascii="Calibri" w:eastAsia="Calibri" w:hAnsi="Calibri" w:cs="Calibri"/>
                <w:b/>
                <w:bCs/>
                <w:color w:val="000000"/>
                <w:sz w:val="20"/>
                <w:szCs w:val="20"/>
              </w:rPr>
              <w:t xml:space="preserve">Seconded </w:t>
            </w:r>
            <w:r>
              <w:rPr>
                <w:rFonts w:ascii="Calibri" w:eastAsia="Calibri" w:hAnsi="Calibri" w:cs="Calibri"/>
                <w:color w:val="000000"/>
                <w:sz w:val="20"/>
                <w:szCs w:val="20"/>
              </w:rPr>
              <w:t xml:space="preserve">by Cllr Symons to </w:t>
            </w:r>
            <w:r w:rsidRPr="00321081">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that the C&amp;MS obtains quotes for a flag and pole to bring back to Council and if agreed, any fitting is on the understanding that if complaints are made about the noise, then it is subsequently removed.</w:t>
            </w:r>
          </w:p>
          <w:p w14:paraId="7E2ECD41" w14:textId="77777777" w:rsidR="00321081" w:rsidRPr="002D5FEF" w:rsidRDefault="00321081" w:rsidP="002D5FEF">
            <w:pPr>
              <w:spacing w:after="160" w:line="259" w:lineRule="auto"/>
              <w:ind w:left="720"/>
              <w:contextualSpacing/>
              <w:rPr>
                <w:rFonts w:ascii="Calibri" w:eastAsia="Calibri" w:hAnsi="Calibri" w:cs="Calibri"/>
                <w:bCs/>
                <w:color w:val="000000"/>
                <w:sz w:val="20"/>
                <w:szCs w:val="20"/>
              </w:rPr>
            </w:pPr>
          </w:p>
          <w:p w14:paraId="32C95FBE" w14:textId="77777777" w:rsidR="00321081" w:rsidRPr="00321081" w:rsidRDefault="002D5FEF" w:rsidP="00FF16DC">
            <w:pPr>
              <w:numPr>
                <w:ilvl w:val="0"/>
                <w:numId w:val="5"/>
              </w:numPr>
              <w:spacing w:after="160"/>
              <w:contextualSpacing/>
              <w:rPr>
                <w:rFonts w:ascii="Calibri" w:eastAsia="Calibri" w:hAnsi="Calibri" w:cs="Calibri"/>
                <w:bCs/>
                <w:color w:val="000000"/>
                <w:sz w:val="20"/>
                <w:szCs w:val="20"/>
              </w:rPr>
            </w:pPr>
            <w:r w:rsidRPr="002D5FEF">
              <w:rPr>
                <w:rFonts w:ascii="Calibri" w:eastAsia="Calibri" w:hAnsi="Calibri" w:cs="Calibri"/>
                <w:b/>
                <w:color w:val="000000"/>
                <w:sz w:val="20"/>
                <w:szCs w:val="20"/>
              </w:rPr>
              <w:t>Concession</w:t>
            </w:r>
            <w:r w:rsidRPr="002D5FEF">
              <w:rPr>
                <w:rFonts w:ascii="Calibri" w:eastAsia="Calibri" w:hAnsi="Calibri" w:cs="Calibri"/>
                <w:bCs/>
                <w:color w:val="000000"/>
                <w:sz w:val="20"/>
                <w:szCs w:val="20"/>
              </w:rPr>
              <w:t xml:space="preserve"> </w:t>
            </w:r>
            <w:r w:rsidRPr="002D5FEF">
              <w:rPr>
                <w:rFonts w:ascii="Calibri" w:eastAsia="Calibri" w:hAnsi="Calibri" w:cs="Calibri"/>
                <w:color w:val="000000"/>
                <w:sz w:val="20"/>
                <w:szCs w:val="20"/>
              </w:rPr>
              <w:t xml:space="preserve">– Members to consider the single proposal received – Clerk has shared prior to the meeting – </w:t>
            </w:r>
            <w:r w:rsidR="00321081">
              <w:rPr>
                <w:rFonts w:ascii="Calibri" w:eastAsia="Calibri" w:hAnsi="Calibri" w:cs="Calibri"/>
                <w:color w:val="000000"/>
                <w:sz w:val="20"/>
                <w:szCs w:val="20"/>
              </w:rPr>
              <w:t>Members discuss the contents of the proposal.</w:t>
            </w:r>
          </w:p>
          <w:p w14:paraId="05090E94" w14:textId="77777777" w:rsidR="00321081" w:rsidRDefault="00321081" w:rsidP="00321081">
            <w:pPr>
              <w:spacing w:after="160"/>
              <w:ind w:left="720"/>
              <w:contextualSpacing/>
              <w:rPr>
                <w:rFonts w:ascii="Calibri" w:eastAsia="Calibri" w:hAnsi="Calibri" w:cs="Calibri"/>
                <w:bCs/>
                <w:color w:val="000000"/>
                <w:sz w:val="20"/>
                <w:szCs w:val="20"/>
              </w:rPr>
            </w:pPr>
          </w:p>
          <w:p w14:paraId="33466113" w14:textId="670639A5" w:rsidR="002D5FEF" w:rsidRDefault="00806C3A" w:rsidP="00321081">
            <w:pPr>
              <w:spacing w:after="160"/>
              <w:ind w:left="720"/>
              <w:contextualSpacing/>
              <w:rPr>
                <w:rFonts w:ascii="Calibri" w:eastAsia="Calibri" w:hAnsi="Calibri" w:cs="Calibri"/>
                <w:bCs/>
                <w:color w:val="000000"/>
                <w:sz w:val="20"/>
                <w:szCs w:val="20"/>
              </w:rPr>
            </w:pPr>
            <w:r w:rsidRPr="00321081">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Webster and </w:t>
            </w:r>
            <w:r w:rsidRPr="00321081">
              <w:rPr>
                <w:rFonts w:ascii="Calibri" w:eastAsia="Calibri" w:hAnsi="Calibri" w:cs="Calibri"/>
                <w:b/>
                <w:bCs/>
                <w:color w:val="000000"/>
                <w:sz w:val="20"/>
                <w:szCs w:val="20"/>
              </w:rPr>
              <w:t xml:space="preserve">Seconded </w:t>
            </w:r>
            <w:r>
              <w:rPr>
                <w:rFonts w:ascii="Calibri" w:eastAsia="Calibri" w:hAnsi="Calibri" w:cs="Calibri"/>
                <w:color w:val="000000"/>
                <w:sz w:val="20"/>
                <w:szCs w:val="20"/>
              </w:rPr>
              <w:t xml:space="preserve">by Cllr Smith to </w:t>
            </w:r>
            <w:r w:rsidRPr="00321081">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that the </w:t>
            </w:r>
            <w:r w:rsidR="00FB1A62">
              <w:rPr>
                <w:rFonts w:ascii="Calibri" w:eastAsia="Calibri" w:hAnsi="Calibri" w:cs="Calibri"/>
                <w:color w:val="000000"/>
                <w:sz w:val="20"/>
                <w:szCs w:val="20"/>
              </w:rPr>
              <w:t>Clerk end</w:t>
            </w:r>
            <w:r>
              <w:rPr>
                <w:rFonts w:ascii="Calibri" w:eastAsia="Calibri" w:hAnsi="Calibri" w:cs="Calibri"/>
                <w:color w:val="000000"/>
                <w:sz w:val="20"/>
                <w:szCs w:val="20"/>
              </w:rPr>
              <w:t>s</w:t>
            </w:r>
            <w:r w:rsidR="00FB1A62">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the </w:t>
            </w:r>
            <w:r w:rsidR="00FB1A62">
              <w:rPr>
                <w:rFonts w:ascii="Calibri" w:eastAsia="Calibri" w:hAnsi="Calibri" w:cs="Calibri"/>
                <w:color w:val="000000"/>
                <w:sz w:val="20"/>
                <w:szCs w:val="20"/>
              </w:rPr>
              <w:t xml:space="preserve">tender </w:t>
            </w:r>
            <w:r>
              <w:rPr>
                <w:rFonts w:ascii="Calibri" w:eastAsia="Calibri" w:hAnsi="Calibri" w:cs="Calibri"/>
                <w:color w:val="000000"/>
                <w:sz w:val="20"/>
                <w:szCs w:val="20"/>
              </w:rPr>
              <w:t xml:space="preserve">two weeks </w:t>
            </w:r>
            <w:r w:rsidR="00FB1A62">
              <w:rPr>
                <w:rFonts w:ascii="Calibri" w:eastAsia="Calibri" w:hAnsi="Calibri" w:cs="Calibri"/>
                <w:color w:val="000000"/>
                <w:sz w:val="20"/>
                <w:szCs w:val="20"/>
              </w:rPr>
              <w:t>early</w:t>
            </w:r>
            <w:r>
              <w:rPr>
                <w:rFonts w:ascii="Calibri" w:eastAsia="Calibri" w:hAnsi="Calibri" w:cs="Calibri"/>
                <w:color w:val="000000"/>
                <w:sz w:val="20"/>
                <w:szCs w:val="20"/>
              </w:rPr>
              <w:t xml:space="preserve"> to Friday 13</w:t>
            </w:r>
            <w:r w:rsidRPr="00806C3A">
              <w:rPr>
                <w:rFonts w:ascii="Calibri" w:eastAsia="Calibri" w:hAnsi="Calibri" w:cs="Calibri"/>
                <w:color w:val="000000"/>
                <w:sz w:val="20"/>
                <w:szCs w:val="20"/>
                <w:vertAlign w:val="superscript"/>
              </w:rPr>
              <w:t>th</w:t>
            </w:r>
            <w:r>
              <w:rPr>
                <w:rFonts w:ascii="Calibri" w:eastAsia="Calibri" w:hAnsi="Calibri" w:cs="Calibri"/>
                <w:color w:val="000000"/>
                <w:sz w:val="20"/>
                <w:szCs w:val="20"/>
              </w:rPr>
              <w:t xml:space="preserve"> June 2025. It will still consider applicants up until this date. The PC will revisit the lease</w:t>
            </w:r>
            <w:r w:rsidR="003C1C0E">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terms </w:t>
            </w:r>
            <w:r w:rsidR="003C1C0E">
              <w:rPr>
                <w:rFonts w:ascii="Calibri" w:eastAsia="Calibri" w:hAnsi="Calibri" w:cs="Calibri"/>
                <w:color w:val="000000"/>
                <w:sz w:val="20"/>
                <w:szCs w:val="20"/>
              </w:rPr>
              <w:t xml:space="preserve">annually. </w:t>
            </w:r>
          </w:p>
          <w:p w14:paraId="078518D2" w14:textId="77777777" w:rsidR="00FF16DC" w:rsidRPr="002D5FEF" w:rsidRDefault="00FF16DC" w:rsidP="00FF16DC">
            <w:pPr>
              <w:spacing w:after="160"/>
              <w:contextualSpacing/>
              <w:rPr>
                <w:rFonts w:ascii="Calibri" w:eastAsia="Calibri" w:hAnsi="Calibri" w:cs="Calibri"/>
                <w:bCs/>
                <w:color w:val="000000"/>
                <w:sz w:val="20"/>
                <w:szCs w:val="20"/>
              </w:rPr>
            </w:pPr>
          </w:p>
          <w:p w14:paraId="232BB306" w14:textId="087D1985" w:rsidR="00806C3A" w:rsidRPr="00806C3A" w:rsidRDefault="002D5FEF" w:rsidP="002D5FEF">
            <w:pPr>
              <w:numPr>
                <w:ilvl w:val="0"/>
                <w:numId w:val="5"/>
              </w:numPr>
              <w:spacing w:after="160" w:line="259" w:lineRule="auto"/>
              <w:contextualSpacing/>
              <w:rPr>
                <w:rFonts w:ascii="Calibri" w:eastAsia="Calibri" w:hAnsi="Calibri" w:cs="Calibri"/>
                <w:bCs/>
                <w:color w:val="000000"/>
                <w:sz w:val="20"/>
                <w:szCs w:val="20"/>
              </w:rPr>
            </w:pPr>
            <w:r w:rsidRPr="002D5FEF">
              <w:rPr>
                <w:rFonts w:ascii="Calibri" w:eastAsia="Calibri" w:hAnsi="Calibri" w:cs="Calibri"/>
                <w:b/>
                <w:color w:val="000000"/>
                <w:sz w:val="20"/>
                <w:szCs w:val="20"/>
              </w:rPr>
              <w:t>Hegde in Front of the Concession</w:t>
            </w:r>
            <w:r w:rsidRPr="002D5FEF">
              <w:rPr>
                <w:rFonts w:ascii="Calibri" w:eastAsia="Calibri" w:hAnsi="Calibri" w:cs="Calibri"/>
                <w:bCs/>
                <w:color w:val="000000"/>
                <w:sz w:val="20"/>
                <w:szCs w:val="20"/>
              </w:rPr>
              <w:t xml:space="preserve"> </w:t>
            </w:r>
            <w:r w:rsidRPr="002D5FEF">
              <w:rPr>
                <w:rFonts w:ascii="Calibri" w:eastAsia="Calibri" w:hAnsi="Calibri" w:cs="Calibri"/>
                <w:color w:val="000000"/>
                <w:sz w:val="20"/>
                <w:szCs w:val="20"/>
              </w:rPr>
              <w:t xml:space="preserve">– Members to discuss and decide whether this should be lowered to allow the concession visibility from the road to increase custom – Ms Jon </w:t>
            </w:r>
            <w:r w:rsidR="003C1C0E">
              <w:rPr>
                <w:rFonts w:ascii="Calibri" w:eastAsia="Calibri" w:hAnsi="Calibri" w:cs="Calibri"/>
                <w:color w:val="000000"/>
                <w:sz w:val="20"/>
                <w:szCs w:val="20"/>
              </w:rPr>
              <w:t>–</w:t>
            </w:r>
            <w:r w:rsidRPr="002D5FEF">
              <w:rPr>
                <w:rFonts w:ascii="Calibri" w:eastAsia="Calibri" w:hAnsi="Calibri" w:cs="Calibri"/>
                <w:color w:val="000000"/>
                <w:sz w:val="20"/>
                <w:szCs w:val="20"/>
              </w:rPr>
              <w:t xml:space="preserve"> </w:t>
            </w:r>
            <w:r w:rsidR="00E97E6A">
              <w:rPr>
                <w:rFonts w:ascii="Calibri" w:eastAsia="Calibri" w:hAnsi="Calibri" w:cs="Calibri"/>
                <w:color w:val="000000"/>
                <w:sz w:val="20"/>
                <w:szCs w:val="20"/>
              </w:rPr>
              <w:t>e</w:t>
            </w:r>
            <w:r w:rsidR="00806C3A">
              <w:rPr>
                <w:rFonts w:ascii="Calibri" w:eastAsia="Calibri" w:hAnsi="Calibri" w:cs="Calibri"/>
                <w:color w:val="000000"/>
                <w:sz w:val="20"/>
                <w:szCs w:val="20"/>
              </w:rPr>
              <w:t>xplains to Members that the hedge will be trimmed, not substantially lowered.</w:t>
            </w:r>
          </w:p>
          <w:p w14:paraId="62E10C14" w14:textId="77777777" w:rsidR="00806C3A" w:rsidRPr="00806C3A" w:rsidRDefault="00806C3A" w:rsidP="00806C3A">
            <w:pPr>
              <w:spacing w:after="160" w:line="259" w:lineRule="auto"/>
              <w:ind w:left="720"/>
              <w:contextualSpacing/>
              <w:rPr>
                <w:rFonts w:ascii="Calibri" w:eastAsia="Calibri" w:hAnsi="Calibri" w:cs="Calibri"/>
                <w:bCs/>
                <w:color w:val="000000"/>
                <w:sz w:val="20"/>
                <w:szCs w:val="20"/>
              </w:rPr>
            </w:pPr>
          </w:p>
          <w:p w14:paraId="2A636C49" w14:textId="0812D94B" w:rsidR="00432591" w:rsidRPr="00A95402" w:rsidRDefault="00806C3A" w:rsidP="00806C3A">
            <w:pPr>
              <w:spacing w:after="160" w:line="259" w:lineRule="auto"/>
              <w:ind w:left="720"/>
              <w:contextualSpacing/>
              <w:rPr>
                <w:sz w:val="20"/>
                <w:szCs w:val="20"/>
              </w:rPr>
            </w:pPr>
            <w:r w:rsidRPr="00321081">
              <w:rPr>
                <w:rFonts w:ascii="Calibri" w:eastAsia="Calibri" w:hAnsi="Calibri" w:cs="Calibri"/>
                <w:b/>
                <w:bCs/>
                <w:color w:val="000000"/>
                <w:sz w:val="20"/>
                <w:szCs w:val="20"/>
              </w:rPr>
              <w:t>Proposed</w:t>
            </w:r>
            <w:r>
              <w:rPr>
                <w:rFonts w:ascii="Calibri" w:eastAsia="Calibri" w:hAnsi="Calibri" w:cs="Calibri"/>
                <w:color w:val="000000"/>
                <w:sz w:val="20"/>
                <w:szCs w:val="20"/>
              </w:rPr>
              <w:t xml:space="preserve"> by Cllr Webster and </w:t>
            </w:r>
            <w:r w:rsidRPr="00321081">
              <w:rPr>
                <w:rFonts w:ascii="Calibri" w:eastAsia="Calibri" w:hAnsi="Calibri" w:cs="Calibri"/>
                <w:b/>
                <w:bCs/>
                <w:color w:val="000000"/>
                <w:sz w:val="20"/>
                <w:szCs w:val="20"/>
              </w:rPr>
              <w:t xml:space="preserve">Seconded </w:t>
            </w:r>
            <w:r>
              <w:rPr>
                <w:rFonts w:ascii="Calibri" w:eastAsia="Calibri" w:hAnsi="Calibri" w:cs="Calibri"/>
                <w:color w:val="000000"/>
                <w:sz w:val="20"/>
                <w:szCs w:val="20"/>
              </w:rPr>
              <w:t xml:space="preserve">by Cllr Hills to </w:t>
            </w:r>
            <w:r w:rsidRPr="00321081">
              <w:rPr>
                <w:rFonts w:ascii="Calibri" w:eastAsia="Calibri" w:hAnsi="Calibri" w:cs="Calibri"/>
                <w:b/>
                <w:bCs/>
                <w:color w:val="000000"/>
                <w:sz w:val="20"/>
                <w:szCs w:val="20"/>
              </w:rPr>
              <w:t>Resolve</w:t>
            </w:r>
            <w:r>
              <w:rPr>
                <w:rFonts w:ascii="Calibri" w:eastAsia="Calibri" w:hAnsi="Calibri" w:cs="Calibri"/>
                <w:color w:val="000000"/>
                <w:sz w:val="20"/>
                <w:szCs w:val="20"/>
              </w:rPr>
              <w:t xml:space="preserve"> that the C&amp;MS can organise for the hedge to be trimmed.</w:t>
            </w:r>
          </w:p>
        </w:tc>
        <w:tc>
          <w:tcPr>
            <w:tcW w:w="912" w:type="dxa"/>
          </w:tcPr>
          <w:p w14:paraId="5E06B1B6" w14:textId="77777777" w:rsidR="006B7781" w:rsidRDefault="006B7781" w:rsidP="006B7781">
            <w:pPr>
              <w:spacing w:after="120" w:line="360" w:lineRule="auto"/>
              <w:jc w:val="center"/>
              <w:rPr>
                <w:rFonts w:cstheme="minorHAnsi"/>
                <w:sz w:val="20"/>
                <w:szCs w:val="20"/>
              </w:rPr>
            </w:pPr>
          </w:p>
          <w:p w14:paraId="20CB225F" w14:textId="77777777" w:rsidR="00B802D0" w:rsidRDefault="00B802D0" w:rsidP="0053432C">
            <w:pPr>
              <w:rPr>
                <w:rFonts w:ascii="Calibri" w:eastAsia="Calibri" w:hAnsi="Calibri" w:cs="Calibri"/>
                <w:color w:val="000000"/>
              </w:rPr>
            </w:pPr>
          </w:p>
          <w:p w14:paraId="21333097" w14:textId="2C0A90CD" w:rsidR="0053432C" w:rsidRDefault="0053432C" w:rsidP="0053432C">
            <w:pPr>
              <w:rPr>
                <w:rFonts w:ascii="Calibri" w:eastAsia="Calibri" w:hAnsi="Calibri" w:cs="Calibri"/>
                <w:color w:val="000000"/>
              </w:rPr>
            </w:pPr>
            <w:r>
              <w:rPr>
                <w:rFonts w:ascii="Calibri" w:eastAsia="Calibri" w:hAnsi="Calibri" w:cs="Calibri"/>
                <w:color w:val="000000"/>
              </w:rPr>
              <w:t>C&amp;MS</w:t>
            </w:r>
          </w:p>
          <w:p w14:paraId="45508FC1" w14:textId="77777777" w:rsidR="0053432C" w:rsidRDefault="0053432C" w:rsidP="0053432C">
            <w:pPr>
              <w:rPr>
                <w:rFonts w:ascii="Calibri" w:eastAsia="Calibri" w:hAnsi="Calibri" w:cs="Calibri"/>
                <w:color w:val="000000"/>
              </w:rPr>
            </w:pPr>
          </w:p>
          <w:p w14:paraId="19827C48" w14:textId="77777777" w:rsidR="00E9581A" w:rsidRDefault="00E9581A" w:rsidP="0053432C">
            <w:pPr>
              <w:rPr>
                <w:rFonts w:ascii="Calibri" w:eastAsia="Calibri" w:hAnsi="Calibri" w:cs="Calibri"/>
                <w:color w:val="000000"/>
              </w:rPr>
            </w:pPr>
          </w:p>
          <w:p w14:paraId="4FD0824F" w14:textId="77777777" w:rsidR="00E9581A" w:rsidRDefault="00E9581A" w:rsidP="0053432C">
            <w:pPr>
              <w:rPr>
                <w:rFonts w:ascii="Calibri" w:eastAsia="Calibri" w:hAnsi="Calibri" w:cs="Calibri"/>
                <w:color w:val="000000"/>
              </w:rPr>
            </w:pPr>
          </w:p>
          <w:p w14:paraId="3030AC72" w14:textId="77777777" w:rsidR="00E9581A" w:rsidRDefault="00E9581A" w:rsidP="0053432C">
            <w:pPr>
              <w:rPr>
                <w:rFonts w:ascii="Calibri" w:eastAsia="Calibri" w:hAnsi="Calibri" w:cs="Calibri"/>
                <w:color w:val="000000"/>
              </w:rPr>
            </w:pPr>
          </w:p>
          <w:p w14:paraId="78F064C5" w14:textId="77777777" w:rsidR="00E9581A" w:rsidRDefault="00E9581A" w:rsidP="0053432C">
            <w:pPr>
              <w:rPr>
                <w:rFonts w:ascii="Calibri" w:eastAsia="Calibri" w:hAnsi="Calibri" w:cs="Calibri"/>
                <w:color w:val="000000"/>
              </w:rPr>
            </w:pPr>
          </w:p>
          <w:p w14:paraId="21E9B7D1" w14:textId="61073261" w:rsidR="00CD7987" w:rsidRDefault="00CD7987" w:rsidP="0053432C">
            <w:pPr>
              <w:rPr>
                <w:rFonts w:ascii="Calibri" w:eastAsia="Calibri" w:hAnsi="Calibri" w:cs="Calibri"/>
                <w:color w:val="000000"/>
              </w:rPr>
            </w:pPr>
            <w:r w:rsidRPr="00CD7987">
              <w:rPr>
                <w:rFonts w:ascii="Calibri" w:eastAsia="Calibri" w:hAnsi="Calibri" w:cs="Calibri"/>
                <w:color w:val="000000"/>
              </w:rPr>
              <w:t>C&amp;MS</w:t>
            </w:r>
          </w:p>
          <w:p w14:paraId="509772CC" w14:textId="77777777" w:rsidR="00E9581A" w:rsidRDefault="00E9581A" w:rsidP="0053432C">
            <w:pPr>
              <w:rPr>
                <w:rFonts w:ascii="Calibri" w:eastAsia="Calibri" w:hAnsi="Calibri" w:cs="Calibri"/>
                <w:color w:val="000000"/>
              </w:rPr>
            </w:pPr>
          </w:p>
          <w:p w14:paraId="11642C03" w14:textId="77777777" w:rsidR="00E9581A" w:rsidRPr="00CD7987" w:rsidRDefault="00E9581A" w:rsidP="0053432C">
            <w:pPr>
              <w:rPr>
                <w:rFonts w:ascii="Calibri" w:eastAsia="Calibri" w:hAnsi="Calibri" w:cs="Calibri"/>
                <w:color w:val="000000"/>
              </w:rPr>
            </w:pPr>
          </w:p>
          <w:p w14:paraId="7300D095" w14:textId="77777777" w:rsidR="00FB1A62" w:rsidRDefault="00FB1A62" w:rsidP="009C7EEE">
            <w:pPr>
              <w:spacing w:after="160" w:line="259" w:lineRule="auto"/>
              <w:rPr>
                <w:rFonts w:ascii="Calibri" w:eastAsia="Calibri" w:hAnsi="Calibri" w:cs="Calibri"/>
                <w:color w:val="000000"/>
              </w:rPr>
            </w:pPr>
          </w:p>
          <w:p w14:paraId="535BB1E2" w14:textId="77777777" w:rsidR="00321081" w:rsidRDefault="00321081" w:rsidP="009C7EEE">
            <w:pPr>
              <w:spacing w:after="160" w:line="259" w:lineRule="auto"/>
              <w:rPr>
                <w:rFonts w:ascii="Calibri" w:eastAsia="Calibri" w:hAnsi="Calibri" w:cs="Calibri"/>
                <w:color w:val="000000"/>
              </w:rPr>
            </w:pPr>
          </w:p>
          <w:p w14:paraId="1E09E2B5" w14:textId="77777777" w:rsidR="00321081" w:rsidRDefault="00321081" w:rsidP="009C7EEE">
            <w:pPr>
              <w:spacing w:after="160" w:line="259" w:lineRule="auto"/>
              <w:rPr>
                <w:rFonts w:ascii="Calibri" w:eastAsia="Calibri" w:hAnsi="Calibri" w:cs="Calibri"/>
                <w:color w:val="000000"/>
              </w:rPr>
            </w:pPr>
          </w:p>
          <w:p w14:paraId="64B79CDC" w14:textId="77777777" w:rsidR="00321081" w:rsidRDefault="00321081" w:rsidP="009C7EEE">
            <w:pPr>
              <w:spacing w:after="160" w:line="259" w:lineRule="auto"/>
              <w:rPr>
                <w:rFonts w:ascii="Calibri" w:eastAsia="Calibri" w:hAnsi="Calibri" w:cs="Calibri"/>
                <w:color w:val="000000"/>
              </w:rPr>
            </w:pPr>
          </w:p>
          <w:p w14:paraId="4E7AEFE4" w14:textId="77777777" w:rsidR="00321081" w:rsidRDefault="00321081" w:rsidP="009C7EEE">
            <w:pPr>
              <w:spacing w:after="160" w:line="259" w:lineRule="auto"/>
              <w:rPr>
                <w:rFonts w:ascii="Calibri" w:eastAsia="Calibri" w:hAnsi="Calibri" w:cs="Calibri"/>
                <w:color w:val="000000"/>
              </w:rPr>
            </w:pPr>
          </w:p>
          <w:p w14:paraId="2EDC962F" w14:textId="77777777" w:rsidR="00321081" w:rsidRDefault="00321081" w:rsidP="009C7EEE">
            <w:pPr>
              <w:spacing w:after="160" w:line="259" w:lineRule="auto"/>
              <w:rPr>
                <w:rFonts w:ascii="Calibri" w:eastAsia="Calibri" w:hAnsi="Calibri" w:cs="Calibri"/>
                <w:color w:val="000000"/>
              </w:rPr>
            </w:pPr>
          </w:p>
          <w:p w14:paraId="750099D7" w14:textId="77777777" w:rsidR="0012362E" w:rsidRDefault="0012362E" w:rsidP="009C7EEE">
            <w:pPr>
              <w:spacing w:after="160" w:line="259" w:lineRule="auto"/>
              <w:rPr>
                <w:rFonts w:ascii="Calibri" w:eastAsia="Calibri" w:hAnsi="Calibri" w:cs="Calibri"/>
                <w:color w:val="000000"/>
              </w:rPr>
            </w:pPr>
          </w:p>
          <w:p w14:paraId="2006EEA8" w14:textId="21CF7588" w:rsidR="008474E2" w:rsidRDefault="00FF16DC" w:rsidP="009C7EEE">
            <w:pPr>
              <w:spacing w:after="160" w:line="259" w:lineRule="auto"/>
              <w:rPr>
                <w:rFonts w:ascii="Calibri" w:eastAsia="Calibri" w:hAnsi="Calibri" w:cs="Calibri"/>
                <w:color w:val="000000"/>
              </w:rPr>
            </w:pPr>
            <w:r>
              <w:rPr>
                <w:rFonts w:ascii="Calibri" w:eastAsia="Calibri" w:hAnsi="Calibri" w:cs="Calibri"/>
                <w:color w:val="000000"/>
              </w:rPr>
              <w:t xml:space="preserve"> </w:t>
            </w:r>
            <w:r w:rsidR="008474E2">
              <w:rPr>
                <w:rFonts w:ascii="Calibri" w:eastAsia="Calibri" w:hAnsi="Calibri" w:cs="Calibri"/>
                <w:color w:val="000000"/>
              </w:rPr>
              <w:t>C&amp;MS</w:t>
            </w:r>
          </w:p>
          <w:p w14:paraId="51BB0079" w14:textId="77777777" w:rsidR="00FA51C4" w:rsidRDefault="00FA51C4" w:rsidP="007F2A9B">
            <w:pPr>
              <w:spacing w:after="160" w:line="259" w:lineRule="auto"/>
              <w:rPr>
                <w:rFonts w:ascii="Calibri" w:eastAsia="Calibri" w:hAnsi="Calibri" w:cs="Calibri"/>
                <w:color w:val="000000"/>
              </w:rPr>
            </w:pPr>
          </w:p>
          <w:p w14:paraId="1F52BBDB" w14:textId="77777777" w:rsidR="00321081" w:rsidRDefault="00321081" w:rsidP="007F2A9B">
            <w:pPr>
              <w:spacing w:after="160" w:line="259" w:lineRule="auto"/>
              <w:rPr>
                <w:rFonts w:ascii="Calibri" w:eastAsia="Calibri" w:hAnsi="Calibri" w:cs="Calibri"/>
                <w:color w:val="000000"/>
              </w:rPr>
            </w:pPr>
          </w:p>
          <w:p w14:paraId="727DD3B5" w14:textId="77777777" w:rsidR="00321081" w:rsidRDefault="00321081" w:rsidP="007F2A9B">
            <w:pPr>
              <w:spacing w:after="160" w:line="259" w:lineRule="auto"/>
              <w:rPr>
                <w:rFonts w:ascii="Calibri" w:eastAsia="Calibri" w:hAnsi="Calibri" w:cs="Calibri"/>
                <w:color w:val="000000"/>
              </w:rPr>
            </w:pPr>
          </w:p>
          <w:p w14:paraId="22BA04B8" w14:textId="77777777" w:rsidR="00321081" w:rsidRDefault="00321081" w:rsidP="007F2A9B">
            <w:pPr>
              <w:spacing w:after="160" w:line="259" w:lineRule="auto"/>
              <w:rPr>
                <w:rFonts w:ascii="Calibri" w:eastAsia="Calibri" w:hAnsi="Calibri" w:cs="Calibri"/>
                <w:color w:val="000000"/>
              </w:rPr>
            </w:pPr>
          </w:p>
          <w:p w14:paraId="0C8F1A61" w14:textId="77777777" w:rsidR="00321081" w:rsidRDefault="00321081" w:rsidP="007F2A9B">
            <w:pPr>
              <w:spacing w:after="160" w:line="259" w:lineRule="auto"/>
              <w:rPr>
                <w:rFonts w:ascii="Calibri" w:eastAsia="Calibri" w:hAnsi="Calibri" w:cs="Calibri"/>
                <w:color w:val="000000"/>
              </w:rPr>
            </w:pPr>
          </w:p>
          <w:p w14:paraId="4CD18CA1" w14:textId="5553D7EA" w:rsidR="00FA51C4" w:rsidRDefault="00FF16DC" w:rsidP="007F2A9B">
            <w:pPr>
              <w:spacing w:after="160" w:line="259" w:lineRule="auto"/>
              <w:rPr>
                <w:rFonts w:ascii="Calibri" w:eastAsia="Calibri" w:hAnsi="Calibri" w:cs="Calibri"/>
                <w:color w:val="000000"/>
              </w:rPr>
            </w:pPr>
            <w:r>
              <w:rPr>
                <w:rFonts w:ascii="Calibri" w:eastAsia="Calibri" w:hAnsi="Calibri" w:cs="Calibri"/>
                <w:color w:val="000000"/>
              </w:rPr>
              <w:t>C&amp;MS</w:t>
            </w:r>
          </w:p>
          <w:p w14:paraId="32E7987F" w14:textId="77777777" w:rsidR="00FB1A62" w:rsidRDefault="00FB1A62" w:rsidP="007F2A9B">
            <w:pPr>
              <w:spacing w:after="160" w:line="259" w:lineRule="auto"/>
              <w:rPr>
                <w:rFonts w:ascii="Calibri" w:eastAsia="Calibri" w:hAnsi="Calibri" w:cs="Calibri"/>
                <w:color w:val="000000"/>
              </w:rPr>
            </w:pPr>
          </w:p>
          <w:p w14:paraId="36553657" w14:textId="77777777" w:rsidR="00321081" w:rsidRDefault="00321081" w:rsidP="007F2A9B">
            <w:pPr>
              <w:spacing w:after="160" w:line="259" w:lineRule="auto"/>
              <w:rPr>
                <w:rFonts w:ascii="Calibri" w:eastAsia="Calibri" w:hAnsi="Calibri" w:cs="Calibri"/>
                <w:color w:val="000000"/>
              </w:rPr>
            </w:pPr>
          </w:p>
          <w:p w14:paraId="249E3F60" w14:textId="77777777" w:rsidR="00321081" w:rsidRDefault="00321081" w:rsidP="007F2A9B">
            <w:pPr>
              <w:spacing w:after="160" w:line="259" w:lineRule="auto"/>
              <w:rPr>
                <w:rFonts w:ascii="Calibri" w:eastAsia="Calibri" w:hAnsi="Calibri" w:cs="Calibri"/>
                <w:color w:val="000000"/>
              </w:rPr>
            </w:pPr>
          </w:p>
          <w:p w14:paraId="12BD97EB" w14:textId="77777777" w:rsidR="00321081" w:rsidRDefault="00321081" w:rsidP="007F2A9B">
            <w:pPr>
              <w:spacing w:after="160" w:line="259" w:lineRule="auto"/>
              <w:rPr>
                <w:rFonts w:ascii="Calibri" w:eastAsia="Calibri" w:hAnsi="Calibri" w:cs="Calibri"/>
                <w:color w:val="000000"/>
              </w:rPr>
            </w:pPr>
          </w:p>
          <w:p w14:paraId="21FBF2CC" w14:textId="77777777" w:rsidR="0012362E" w:rsidRDefault="0012362E" w:rsidP="007F2A9B">
            <w:pPr>
              <w:spacing w:after="160" w:line="259" w:lineRule="auto"/>
              <w:rPr>
                <w:rFonts w:ascii="Calibri" w:eastAsia="Calibri" w:hAnsi="Calibri" w:cs="Calibri"/>
                <w:color w:val="000000"/>
              </w:rPr>
            </w:pPr>
          </w:p>
          <w:p w14:paraId="4877FDA4" w14:textId="6058349F" w:rsidR="007F2A9B" w:rsidRPr="00CD7987" w:rsidRDefault="002D0C51" w:rsidP="007F2A9B">
            <w:pPr>
              <w:spacing w:after="160" w:line="259" w:lineRule="auto"/>
              <w:rPr>
                <w:rFonts w:ascii="Calibri" w:eastAsia="Calibri" w:hAnsi="Calibri" w:cs="Calibri"/>
                <w:color w:val="000000"/>
              </w:rPr>
            </w:pPr>
            <w:r>
              <w:rPr>
                <w:rFonts w:ascii="Calibri" w:eastAsia="Calibri" w:hAnsi="Calibri" w:cs="Calibri"/>
                <w:color w:val="000000"/>
              </w:rPr>
              <w:lastRenderedPageBreak/>
              <w:t>Clerk</w:t>
            </w:r>
          </w:p>
          <w:p w14:paraId="252038AA" w14:textId="77777777" w:rsidR="00B54F95" w:rsidRDefault="00B54F95" w:rsidP="007F2A9B">
            <w:pPr>
              <w:rPr>
                <w:rFonts w:ascii="Calibri" w:eastAsia="Calibri" w:hAnsi="Calibri" w:cs="Calibri"/>
              </w:rPr>
            </w:pPr>
          </w:p>
          <w:p w14:paraId="0FA9262D" w14:textId="77777777" w:rsidR="00806C3A" w:rsidRDefault="00806C3A" w:rsidP="007F2A9B">
            <w:pPr>
              <w:rPr>
                <w:rFonts w:ascii="Calibri" w:eastAsia="Calibri" w:hAnsi="Calibri" w:cs="Calibri"/>
              </w:rPr>
            </w:pPr>
          </w:p>
          <w:p w14:paraId="5A3E5A91" w14:textId="77777777" w:rsidR="00806C3A" w:rsidRDefault="00806C3A" w:rsidP="007F2A9B">
            <w:pPr>
              <w:rPr>
                <w:rFonts w:ascii="Calibri" w:eastAsia="Calibri" w:hAnsi="Calibri" w:cs="Calibri"/>
              </w:rPr>
            </w:pPr>
          </w:p>
          <w:p w14:paraId="2214C75E" w14:textId="77777777" w:rsidR="00806C3A" w:rsidRDefault="00806C3A" w:rsidP="007F2A9B">
            <w:pPr>
              <w:rPr>
                <w:rFonts w:ascii="Calibri" w:eastAsia="Calibri" w:hAnsi="Calibri" w:cs="Calibri"/>
              </w:rPr>
            </w:pPr>
          </w:p>
          <w:p w14:paraId="04635C96" w14:textId="77777777" w:rsidR="00806C3A" w:rsidRDefault="00806C3A" w:rsidP="007F2A9B">
            <w:pPr>
              <w:rPr>
                <w:rFonts w:ascii="Calibri" w:eastAsia="Calibri" w:hAnsi="Calibri" w:cs="Calibri"/>
              </w:rPr>
            </w:pPr>
          </w:p>
          <w:p w14:paraId="433DEF0E" w14:textId="1C1EA519" w:rsidR="00B54F95" w:rsidRPr="00B54F95" w:rsidRDefault="00FF16DC" w:rsidP="00B54F95">
            <w:pPr>
              <w:rPr>
                <w:rFonts w:ascii="Calibri" w:eastAsia="Calibri" w:hAnsi="Calibri" w:cs="Calibri"/>
              </w:rPr>
            </w:pPr>
            <w:r>
              <w:rPr>
                <w:rFonts w:ascii="Calibri" w:eastAsia="Calibri" w:hAnsi="Calibri" w:cs="Calibri"/>
              </w:rPr>
              <w:t>C&amp;MS</w:t>
            </w:r>
          </w:p>
        </w:tc>
      </w:tr>
      <w:tr w:rsidR="006B7781" w:rsidRPr="009237F4" w14:paraId="552C1087" w14:textId="77777777" w:rsidTr="00417FBF">
        <w:trPr>
          <w:trHeight w:val="58"/>
        </w:trPr>
        <w:tc>
          <w:tcPr>
            <w:tcW w:w="1010" w:type="dxa"/>
          </w:tcPr>
          <w:p w14:paraId="64C30024" w14:textId="5E74D726"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765037">
              <w:rPr>
                <w:rFonts w:cstheme="minorHAnsi"/>
                <w:sz w:val="20"/>
                <w:szCs w:val="20"/>
              </w:rPr>
              <w:t>97</w:t>
            </w:r>
          </w:p>
        </w:tc>
        <w:tc>
          <w:tcPr>
            <w:tcW w:w="7638" w:type="dxa"/>
          </w:tcPr>
          <w:p w14:paraId="31C64F9D" w14:textId="77777777" w:rsidR="009C7EEE" w:rsidRDefault="006B7781" w:rsidP="004F77B1">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54CCE5B8" w14:textId="568B2AC7" w:rsidR="00FA51C4" w:rsidRDefault="00FA51C4" w:rsidP="004F77B1">
            <w:pPr>
              <w:spacing w:after="120"/>
              <w:rPr>
                <w:rFonts w:eastAsia="Arial" w:cstheme="minorHAnsi"/>
                <w:sz w:val="20"/>
                <w:szCs w:val="20"/>
              </w:rPr>
            </w:pPr>
            <w:r>
              <w:rPr>
                <w:rFonts w:eastAsia="Arial" w:cstheme="minorHAnsi"/>
                <w:sz w:val="20"/>
                <w:szCs w:val="20"/>
              </w:rPr>
              <w:t xml:space="preserve">Members raised the following points which were not on the agenda for discussion but have been recorded for information. </w:t>
            </w:r>
          </w:p>
          <w:p w14:paraId="669A0CD0" w14:textId="77777777" w:rsidR="00161B42" w:rsidRPr="00E97E6A" w:rsidRDefault="00FF16DC" w:rsidP="00E97E6A">
            <w:pPr>
              <w:pStyle w:val="ListParagraph"/>
              <w:numPr>
                <w:ilvl w:val="0"/>
                <w:numId w:val="26"/>
              </w:numPr>
              <w:rPr>
                <w:rFonts w:eastAsia="Arial" w:cstheme="minorHAnsi"/>
                <w:sz w:val="20"/>
                <w:szCs w:val="20"/>
              </w:rPr>
            </w:pPr>
            <w:r w:rsidRPr="00095E5C">
              <w:rPr>
                <w:rFonts w:cstheme="minorHAnsi"/>
                <w:b/>
                <w:bCs/>
                <w:sz w:val="20"/>
                <w:szCs w:val="20"/>
              </w:rPr>
              <w:t xml:space="preserve">Update from Highways </w:t>
            </w:r>
            <w:r>
              <w:rPr>
                <w:rFonts w:cstheme="minorHAnsi"/>
                <w:sz w:val="20"/>
                <w:szCs w:val="20"/>
              </w:rPr>
              <w:t xml:space="preserve">– Email of concerns raised – Ms Jon </w:t>
            </w:r>
            <w:r w:rsidR="003C1C0E">
              <w:rPr>
                <w:rFonts w:cstheme="minorHAnsi"/>
                <w:sz w:val="20"/>
                <w:szCs w:val="20"/>
              </w:rPr>
              <w:t xml:space="preserve">– reads out </w:t>
            </w:r>
            <w:r w:rsidR="00E97E6A">
              <w:rPr>
                <w:rFonts w:cstheme="minorHAnsi"/>
                <w:sz w:val="20"/>
                <w:szCs w:val="20"/>
              </w:rPr>
              <w:t>the response from Highways</w:t>
            </w:r>
            <w:r w:rsidR="003C1C0E">
              <w:rPr>
                <w:rFonts w:cstheme="minorHAnsi"/>
                <w:sz w:val="20"/>
                <w:szCs w:val="20"/>
              </w:rPr>
              <w:t>.</w:t>
            </w:r>
          </w:p>
          <w:p w14:paraId="27E96116" w14:textId="0C9A9CB9" w:rsidR="00E97E6A" w:rsidRPr="00517D7A" w:rsidRDefault="00E97E6A" w:rsidP="00E97E6A">
            <w:pPr>
              <w:pStyle w:val="ListParagraph"/>
              <w:rPr>
                <w:rFonts w:eastAsia="Arial" w:cstheme="minorHAnsi"/>
                <w:sz w:val="20"/>
                <w:szCs w:val="20"/>
              </w:rPr>
            </w:pPr>
          </w:p>
        </w:tc>
        <w:tc>
          <w:tcPr>
            <w:tcW w:w="912" w:type="dxa"/>
          </w:tcPr>
          <w:p w14:paraId="48D07781" w14:textId="77777777" w:rsidR="009C7EEE" w:rsidRDefault="009C7EEE" w:rsidP="009C7EEE">
            <w:pPr>
              <w:rPr>
                <w:rFonts w:cstheme="minorHAnsi"/>
                <w:sz w:val="20"/>
                <w:szCs w:val="20"/>
              </w:rPr>
            </w:pPr>
          </w:p>
          <w:p w14:paraId="1AE9DC68" w14:textId="77777777" w:rsidR="00B54F95" w:rsidRDefault="00B54F95" w:rsidP="00B54F95">
            <w:pPr>
              <w:rPr>
                <w:rFonts w:cstheme="minorHAnsi"/>
                <w:sz w:val="20"/>
                <w:szCs w:val="20"/>
              </w:rPr>
            </w:pPr>
          </w:p>
          <w:p w14:paraId="3F3E5412" w14:textId="068CC6DF" w:rsidR="00B54F95" w:rsidRPr="00B54F95" w:rsidRDefault="00B54F95" w:rsidP="00B54F95">
            <w:pPr>
              <w:rPr>
                <w:rFonts w:cstheme="minorHAnsi"/>
                <w:sz w:val="20"/>
                <w:szCs w:val="20"/>
              </w:rPr>
            </w:pPr>
          </w:p>
        </w:tc>
      </w:tr>
      <w:tr w:rsidR="006B7781" w:rsidRPr="009237F4" w14:paraId="3626B927" w14:textId="77777777" w:rsidTr="00417FBF">
        <w:trPr>
          <w:trHeight w:val="1833"/>
        </w:trPr>
        <w:tc>
          <w:tcPr>
            <w:tcW w:w="1010" w:type="dxa"/>
          </w:tcPr>
          <w:p w14:paraId="114C372A" w14:textId="06D67B4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98</w:t>
            </w:r>
          </w:p>
        </w:tc>
        <w:tc>
          <w:tcPr>
            <w:tcW w:w="7638" w:type="dxa"/>
            <w:shd w:val="clear" w:color="auto" w:fill="auto"/>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658B0C02" w14:textId="77777777" w:rsidR="00E83C52" w:rsidRDefault="00E83C52" w:rsidP="00E83C52">
            <w:pPr>
              <w:numPr>
                <w:ilvl w:val="0"/>
                <w:numId w:val="7"/>
              </w:numPr>
              <w:spacing w:after="33" w:line="239" w:lineRule="auto"/>
              <w:ind w:hanging="360"/>
              <w:rPr>
                <w:sz w:val="20"/>
              </w:rPr>
            </w:pPr>
            <w:r w:rsidRPr="00014A23">
              <w:rPr>
                <w:b/>
                <w:sz w:val="20"/>
              </w:rPr>
              <w:t xml:space="preserve">Accounts for Payment </w:t>
            </w:r>
            <w:r w:rsidRPr="00014A23">
              <w:rPr>
                <w:sz w:val="20"/>
              </w:rPr>
              <w:t>– members to review accounts previously emailed for approval</w:t>
            </w:r>
            <w:r>
              <w:rPr>
                <w:sz w:val="20"/>
              </w:rPr>
              <w:t xml:space="preserve"> </w:t>
            </w:r>
          </w:p>
          <w:p w14:paraId="2258A14A" w14:textId="4DA602BD" w:rsidR="00E83C52" w:rsidRPr="00014A23" w:rsidRDefault="00E83C52" w:rsidP="00E83C52">
            <w:pPr>
              <w:spacing w:after="33" w:line="239" w:lineRule="auto"/>
              <w:ind w:left="720"/>
              <w:rPr>
                <w:sz w:val="20"/>
              </w:rPr>
            </w:pPr>
            <w:r w:rsidRPr="002D0C51">
              <w:rPr>
                <w:b/>
                <w:bCs/>
                <w:sz w:val="20"/>
              </w:rPr>
              <w:t>Proposed</w:t>
            </w:r>
            <w:r>
              <w:rPr>
                <w:sz w:val="20"/>
              </w:rPr>
              <w:t xml:space="preserve"> by Cllr </w:t>
            </w:r>
            <w:r w:rsidR="003C1C0E">
              <w:rPr>
                <w:sz w:val="20"/>
              </w:rPr>
              <w:t>Smith</w:t>
            </w:r>
            <w:r>
              <w:rPr>
                <w:sz w:val="20"/>
              </w:rPr>
              <w:t xml:space="preserve"> and </w:t>
            </w:r>
            <w:r w:rsidRPr="002D0C51">
              <w:rPr>
                <w:b/>
                <w:bCs/>
                <w:sz w:val="20"/>
              </w:rPr>
              <w:t>Seconded</w:t>
            </w:r>
            <w:r>
              <w:rPr>
                <w:sz w:val="20"/>
              </w:rPr>
              <w:t xml:space="preserve"> by Cllr</w:t>
            </w:r>
            <w:r w:rsidR="003C1C0E">
              <w:rPr>
                <w:sz w:val="20"/>
              </w:rPr>
              <w:t xml:space="preserve"> Symons</w:t>
            </w:r>
            <w:r w:rsidR="00EA0AFE">
              <w:rPr>
                <w:sz w:val="20"/>
              </w:rPr>
              <w:t xml:space="preserve"> </w:t>
            </w:r>
            <w:r>
              <w:rPr>
                <w:sz w:val="20"/>
              </w:rPr>
              <w:t xml:space="preserve">to </w:t>
            </w:r>
            <w:r w:rsidRPr="002D0C51">
              <w:rPr>
                <w:b/>
                <w:bCs/>
                <w:sz w:val="20"/>
              </w:rPr>
              <w:t>Resolve</w:t>
            </w:r>
            <w:r>
              <w:rPr>
                <w:sz w:val="20"/>
              </w:rPr>
              <w:t xml:space="preserve"> that Members approve the accounts for payment.</w:t>
            </w:r>
          </w:p>
          <w:p w14:paraId="3D305153" w14:textId="77777777" w:rsidR="00E83C52" w:rsidRPr="00014A23" w:rsidRDefault="00E83C52" w:rsidP="00E83C52">
            <w:pPr>
              <w:spacing w:after="33" w:line="239" w:lineRule="auto"/>
              <w:ind w:left="720"/>
              <w:rPr>
                <w:sz w:val="20"/>
              </w:rPr>
            </w:pPr>
          </w:p>
          <w:p w14:paraId="01ACB4E6" w14:textId="77777777" w:rsidR="00E83C52" w:rsidRDefault="00E83C52" w:rsidP="00E83C52">
            <w:pPr>
              <w:numPr>
                <w:ilvl w:val="0"/>
                <w:numId w:val="7"/>
              </w:numPr>
              <w:spacing w:after="33" w:line="239" w:lineRule="auto"/>
              <w:ind w:hanging="360"/>
              <w:rPr>
                <w:sz w:val="20"/>
              </w:rPr>
            </w:pPr>
            <w:r w:rsidRPr="00014A23">
              <w:rPr>
                <w:b/>
                <w:sz w:val="20"/>
              </w:rPr>
              <w:t xml:space="preserve">Payroll </w:t>
            </w:r>
            <w:r w:rsidRPr="00014A23">
              <w:rPr>
                <w:sz w:val="20"/>
              </w:rPr>
              <w:t>- members approval for next month</w:t>
            </w:r>
            <w:r>
              <w:rPr>
                <w:sz w:val="20"/>
              </w:rPr>
              <w:t xml:space="preserve"> </w:t>
            </w:r>
          </w:p>
          <w:p w14:paraId="59A48391" w14:textId="77E6B39B" w:rsidR="00E83C52" w:rsidRPr="00014A23" w:rsidRDefault="00E83C52" w:rsidP="00E83C52">
            <w:pPr>
              <w:spacing w:after="33" w:line="239" w:lineRule="auto"/>
              <w:ind w:left="720"/>
              <w:rPr>
                <w:sz w:val="20"/>
              </w:rPr>
            </w:pPr>
            <w:r w:rsidRPr="002D0C51">
              <w:rPr>
                <w:b/>
                <w:bCs/>
                <w:sz w:val="20"/>
              </w:rPr>
              <w:t>Proposed</w:t>
            </w:r>
            <w:r>
              <w:rPr>
                <w:sz w:val="20"/>
              </w:rPr>
              <w:t xml:space="preserve"> by Cllr </w:t>
            </w:r>
            <w:r w:rsidR="003C1C0E">
              <w:rPr>
                <w:sz w:val="20"/>
              </w:rPr>
              <w:t>Webster</w:t>
            </w:r>
            <w:r>
              <w:rPr>
                <w:sz w:val="20"/>
              </w:rPr>
              <w:t xml:space="preserve"> and </w:t>
            </w:r>
            <w:r w:rsidRPr="002D0C51">
              <w:rPr>
                <w:b/>
                <w:bCs/>
                <w:sz w:val="20"/>
              </w:rPr>
              <w:t>Seconded</w:t>
            </w:r>
            <w:r>
              <w:rPr>
                <w:sz w:val="20"/>
              </w:rPr>
              <w:t xml:space="preserve"> by Cllr </w:t>
            </w:r>
            <w:r w:rsidR="003C1C0E">
              <w:rPr>
                <w:sz w:val="20"/>
              </w:rPr>
              <w:t>Button</w:t>
            </w:r>
            <w:r w:rsidR="00EA0AFE">
              <w:rPr>
                <w:sz w:val="20"/>
              </w:rPr>
              <w:t xml:space="preserve"> </w:t>
            </w:r>
            <w:r>
              <w:rPr>
                <w:sz w:val="20"/>
              </w:rPr>
              <w:t xml:space="preserve">to </w:t>
            </w:r>
            <w:r w:rsidRPr="002D0C51">
              <w:rPr>
                <w:b/>
                <w:bCs/>
                <w:sz w:val="20"/>
              </w:rPr>
              <w:t>Resolve</w:t>
            </w:r>
            <w:r>
              <w:rPr>
                <w:sz w:val="20"/>
              </w:rPr>
              <w:t xml:space="preserve"> that Members approve payroll for next month.</w:t>
            </w:r>
          </w:p>
          <w:p w14:paraId="33ECF05E" w14:textId="3E827331" w:rsidR="002D0C51" w:rsidRPr="009C7EEE" w:rsidRDefault="002D0C51" w:rsidP="00FF16DC">
            <w:pPr>
              <w:spacing w:after="33" w:line="239" w:lineRule="auto"/>
              <w:rPr>
                <w:sz w:val="20"/>
              </w:rPr>
            </w:pPr>
          </w:p>
        </w:tc>
        <w:tc>
          <w:tcPr>
            <w:tcW w:w="912" w:type="dxa"/>
          </w:tcPr>
          <w:p w14:paraId="5DDDD71C" w14:textId="77777777" w:rsidR="006B7781" w:rsidRDefault="006B7781" w:rsidP="006B7781">
            <w:pPr>
              <w:spacing w:after="120" w:line="360" w:lineRule="auto"/>
              <w:jc w:val="center"/>
              <w:rPr>
                <w:rFonts w:cstheme="minorHAnsi"/>
                <w:sz w:val="20"/>
                <w:szCs w:val="20"/>
              </w:rPr>
            </w:pPr>
          </w:p>
          <w:p w14:paraId="5BEF6FC3" w14:textId="77777777" w:rsidR="006B7781" w:rsidRPr="00B77CAC" w:rsidRDefault="006B7781" w:rsidP="006B7781">
            <w:pPr>
              <w:rPr>
                <w:rFonts w:cstheme="minorHAnsi"/>
                <w:sz w:val="20"/>
                <w:szCs w:val="20"/>
              </w:rPr>
            </w:pPr>
          </w:p>
          <w:p w14:paraId="4817F5CA" w14:textId="3CADF916" w:rsidR="00014A23" w:rsidRPr="00014A23" w:rsidRDefault="00014A23" w:rsidP="00014A23">
            <w:pPr>
              <w:rPr>
                <w:rFonts w:cstheme="minorHAnsi"/>
                <w:sz w:val="20"/>
                <w:szCs w:val="20"/>
              </w:rPr>
            </w:pPr>
          </w:p>
          <w:p w14:paraId="77F2A664" w14:textId="77777777" w:rsidR="00014A23" w:rsidRPr="00014A23" w:rsidRDefault="00014A23" w:rsidP="00014A23">
            <w:pPr>
              <w:rPr>
                <w:rFonts w:cstheme="minorHAnsi"/>
                <w:sz w:val="20"/>
                <w:szCs w:val="20"/>
              </w:rPr>
            </w:pPr>
          </w:p>
          <w:p w14:paraId="4633A742" w14:textId="43A2549E" w:rsidR="00014A23" w:rsidRPr="00014A23" w:rsidRDefault="00014A23" w:rsidP="00014A23">
            <w:pPr>
              <w:rPr>
                <w:rFonts w:cstheme="minorHAnsi"/>
                <w:sz w:val="20"/>
                <w:szCs w:val="20"/>
              </w:rPr>
            </w:pPr>
          </w:p>
          <w:p w14:paraId="23CE2323" w14:textId="23C8BE99" w:rsidR="006C15FD" w:rsidRPr="006C15FD" w:rsidRDefault="006C15FD" w:rsidP="006C15FD">
            <w:pPr>
              <w:rPr>
                <w:rFonts w:cstheme="minorHAnsi"/>
                <w:sz w:val="20"/>
                <w:szCs w:val="20"/>
              </w:rPr>
            </w:pPr>
          </w:p>
        </w:tc>
      </w:tr>
      <w:tr w:rsidR="006B7781" w:rsidRPr="009237F4" w14:paraId="1EDD0E0C" w14:textId="77777777" w:rsidTr="00417FBF">
        <w:tc>
          <w:tcPr>
            <w:tcW w:w="1010" w:type="dxa"/>
          </w:tcPr>
          <w:p w14:paraId="3E6A584C" w14:textId="04A65231"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99</w:t>
            </w:r>
          </w:p>
        </w:tc>
        <w:tc>
          <w:tcPr>
            <w:tcW w:w="7638" w:type="dxa"/>
          </w:tcPr>
          <w:p w14:paraId="03C1E8DA" w14:textId="10C453E0" w:rsidR="00AD6C5B" w:rsidRPr="00AD6C5B" w:rsidRDefault="006B7781" w:rsidP="00AD6C5B">
            <w:pPr>
              <w:spacing w:after="120"/>
              <w:rPr>
                <w:rFonts w:eastAsia="Arial" w:cstheme="minorHAnsi"/>
                <w:b/>
                <w:bCs/>
                <w:sz w:val="20"/>
                <w:szCs w:val="20"/>
              </w:rPr>
            </w:pPr>
            <w:r w:rsidRPr="00300690">
              <w:rPr>
                <w:rFonts w:eastAsia="Arial" w:cstheme="minorHAnsi"/>
                <w:b/>
                <w:bCs/>
                <w:sz w:val="20"/>
                <w:szCs w:val="20"/>
              </w:rPr>
              <w:t>Administrative Matters</w:t>
            </w:r>
          </w:p>
          <w:p w14:paraId="40542BCE" w14:textId="049E3533" w:rsidR="00765037" w:rsidRDefault="00765037" w:rsidP="00E97E6A">
            <w:pPr>
              <w:numPr>
                <w:ilvl w:val="0"/>
                <w:numId w:val="27"/>
              </w:numPr>
              <w:spacing w:after="160"/>
              <w:contextualSpacing/>
              <w:rPr>
                <w:rFonts w:ascii="Calibri" w:eastAsia="Calibri" w:hAnsi="Calibri" w:cs="Calibri"/>
                <w:bCs/>
                <w:color w:val="000000"/>
                <w:sz w:val="20"/>
                <w:szCs w:val="20"/>
              </w:rPr>
            </w:pPr>
            <w:r w:rsidRPr="00765037">
              <w:rPr>
                <w:rFonts w:ascii="Calibri" w:eastAsia="Calibri" w:hAnsi="Calibri" w:cs="Calibri"/>
                <w:b/>
                <w:color w:val="000000"/>
                <w:sz w:val="20"/>
                <w:szCs w:val="20"/>
              </w:rPr>
              <w:t>Conflict of Interest Form</w:t>
            </w:r>
            <w:r w:rsidRPr="00765037">
              <w:rPr>
                <w:rFonts w:ascii="Calibri" w:eastAsia="Calibri" w:hAnsi="Calibri" w:cs="Calibri"/>
                <w:bCs/>
                <w:color w:val="000000"/>
                <w:sz w:val="20"/>
                <w:szCs w:val="20"/>
              </w:rPr>
              <w:t xml:space="preserve"> </w:t>
            </w:r>
            <w:r w:rsidRPr="00765037">
              <w:rPr>
                <w:rFonts w:ascii="Calibri" w:eastAsia="Calibri" w:hAnsi="Calibri" w:cs="Calibri"/>
                <w:color w:val="000000"/>
                <w:sz w:val="20"/>
                <w:szCs w:val="20"/>
              </w:rPr>
              <w:t>– BDO External Auditors</w:t>
            </w:r>
            <w:r w:rsidR="00E97E6A" w:rsidRPr="00E97E6A">
              <w:rPr>
                <w:rFonts w:ascii="Calibri" w:eastAsia="Calibri" w:hAnsi="Calibri" w:cs="Calibri"/>
                <w:color w:val="000000"/>
                <w:sz w:val="20"/>
                <w:szCs w:val="20"/>
              </w:rPr>
              <w:t xml:space="preserve"> </w:t>
            </w:r>
            <w:r w:rsidR="00E97E6A" w:rsidRPr="00E97E6A">
              <w:rPr>
                <w:rFonts w:ascii="Calibri" w:eastAsia="Calibri" w:hAnsi="Calibri" w:cs="Calibri"/>
                <w:bCs/>
                <w:color w:val="000000"/>
                <w:sz w:val="20"/>
                <w:szCs w:val="20"/>
              </w:rPr>
              <w:t>– Signed by the Chair and the Clerk and shared with Members.</w:t>
            </w:r>
          </w:p>
          <w:p w14:paraId="57F6D665" w14:textId="77777777" w:rsidR="00E97E6A" w:rsidRPr="00765037" w:rsidRDefault="00E97E6A" w:rsidP="00E97E6A">
            <w:pPr>
              <w:spacing w:after="160"/>
              <w:ind w:left="720"/>
              <w:contextualSpacing/>
              <w:rPr>
                <w:rFonts w:ascii="Calibri" w:eastAsia="Calibri" w:hAnsi="Calibri" w:cs="Calibri"/>
                <w:bCs/>
                <w:color w:val="000000"/>
                <w:sz w:val="20"/>
                <w:szCs w:val="20"/>
              </w:rPr>
            </w:pPr>
          </w:p>
          <w:p w14:paraId="5C76FD6A" w14:textId="77777777" w:rsidR="00E97E6A" w:rsidRPr="00E97E6A" w:rsidRDefault="00765037" w:rsidP="00E97E6A">
            <w:pPr>
              <w:numPr>
                <w:ilvl w:val="0"/>
                <w:numId w:val="27"/>
              </w:numPr>
              <w:spacing w:after="160"/>
              <w:contextualSpacing/>
              <w:rPr>
                <w:rFonts w:ascii="Calibri" w:eastAsia="Calibri" w:hAnsi="Calibri" w:cs="Calibri"/>
                <w:bCs/>
                <w:color w:val="000000"/>
                <w:sz w:val="20"/>
                <w:szCs w:val="20"/>
              </w:rPr>
            </w:pPr>
            <w:r w:rsidRPr="00765037">
              <w:rPr>
                <w:rFonts w:ascii="Calibri" w:eastAsia="Calibri" w:hAnsi="Calibri" w:cs="Calibri"/>
                <w:b/>
                <w:color w:val="000000"/>
                <w:sz w:val="20"/>
                <w:szCs w:val="20"/>
              </w:rPr>
              <w:t>Updating of NDP</w:t>
            </w:r>
            <w:r w:rsidRPr="00765037">
              <w:rPr>
                <w:rFonts w:ascii="Calibri" w:eastAsia="Calibri" w:hAnsi="Calibri" w:cs="Calibri"/>
                <w:bCs/>
                <w:color w:val="000000"/>
                <w:sz w:val="20"/>
                <w:szCs w:val="20"/>
              </w:rPr>
              <w:t xml:space="preserve"> </w:t>
            </w:r>
            <w:r w:rsidRPr="00765037">
              <w:rPr>
                <w:rFonts w:ascii="Calibri" w:eastAsia="Calibri" w:hAnsi="Calibri" w:cs="Calibri"/>
                <w:color w:val="000000"/>
                <w:sz w:val="20"/>
                <w:szCs w:val="20"/>
              </w:rPr>
              <w:t>– Members to decide the volunteer group to update the NDP – a date, time and location to be agreed</w:t>
            </w:r>
            <w:r w:rsidR="00E97E6A">
              <w:rPr>
                <w:rFonts w:ascii="Calibri" w:eastAsia="Calibri" w:hAnsi="Calibri" w:cs="Calibri"/>
                <w:color w:val="000000"/>
                <w:sz w:val="20"/>
                <w:szCs w:val="20"/>
              </w:rPr>
              <w:t xml:space="preserve">. </w:t>
            </w:r>
          </w:p>
          <w:p w14:paraId="6377CE15" w14:textId="77777777" w:rsidR="00E97E6A" w:rsidRDefault="00E97E6A" w:rsidP="00E97E6A">
            <w:pPr>
              <w:spacing w:after="160"/>
              <w:ind w:left="360"/>
              <w:contextualSpacing/>
              <w:rPr>
                <w:rFonts w:ascii="Calibri" w:eastAsia="Calibri" w:hAnsi="Calibri" w:cs="Calibri"/>
                <w:color w:val="000000"/>
                <w:sz w:val="20"/>
                <w:szCs w:val="20"/>
              </w:rPr>
            </w:pPr>
          </w:p>
          <w:p w14:paraId="30616E37" w14:textId="47FE99B3" w:rsidR="00765037" w:rsidRDefault="00CB547D" w:rsidP="00CB547D">
            <w:pPr>
              <w:spacing w:after="160"/>
              <w:ind w:left="720"/>
              <w:contextualSpacing/>
              <w:rPr>
                <w:rFonts w:ascii="Calibri" w:eastAsia="Calibri" w:hAnsi="Calibri" w:cs="Calibri"/>
                <w:bCs/>
                <w:color w:val="000000"/>
                <w:sz w:val="20"/>
                <w:szCs w:val="20"/>
              </w:rPr>
            </w:pPr>
            <w:r w:rsidRPr="002D0C51">
              <w:rPr>
                <w:b/>
                <w:bCs/>
                <w:sz w:val="20"/>
              </w:rPr>
              <w:t>Proposed</w:t>
            </w:r>
            <w:r>
              <w:rPr>
                <w:sz w:val="20"/>
              </w:rPr>
              <w:t xml:space="preserve"> by Cllr Webster and </w:t>
            </w:r>
            <w:r w:rsidRPr="002D0C51">
              <w:rPr>
                <w:b/>
                <w:bCs/>
                <w:sz w:val="20"/>
              </w:rPr>
              <w:t>Seconded</w:t>
            </w:r>
            <w:r>
              <w:rPr>
                <w:sz w:val="20"/>
              </w:rPr>
              <w:t xml:space="preserve"> by Cllr Hills to </w:t>
            </w:r>
            <w:r w:rsidRPr="002D0C51">
              <w:rPr>
                <w:b/>
                <w:bCs/>
                <w:sz w:val="20"/>
              </w:rPr>
              <w:t>Resolve</w:t>
            </w:r>
            <w:r>
              <w:rPr>
                <w:sz w:val="20"/>
              </w:rPr>
              <w:t xml:space="preserve"> that Members who are available meet at Cllr Webster’s home on Monday 23</w:t>
            </w:r>
            <w:r w:rsidRPr="00CB547D">
              <w:rPr>
                <w:sz w:val="20"/>
                <w:vertAlign w:val="superscript"/>
              </w:rPr>
              <w:t>rd</w:t>
            </w:r>
            <w:r>
              <w:rPr>
                <w:sz w:val="20"/>
              </w:rPr>
              <w:t xml:space="preserve"> June at 10am. </w:t>
            </w:r>
          </w:p>
          <w:p w14:paraId="7F70E509" w14:textId="77777777" w:rsidR="00CB547D" w:rsidRPr="00765037" w:rsidRDefault="00CB547D" w:rsidP="00CB547D">
            <w:pPr>
              <w:spacing w:after="160"/>
              <w:ind w:left="720"/>
              <w:contextualSpacing/>
              <w:rPr>
                <w:rFonts w:ascii="Calibri" w:eastAsia="Calibri" w:hAnsi="Calibri" w:cs="Calibri"/>
                <w:bCs/>
                <w:color w:val="000000"/>
                <w:sz w:val="20"/>
                <w:szCs w:val="20"/>
              </w:rPr>
            </w:pPr>
          </w:p>
          <w:p w14:paraId="24CDEE5A" w14:textId="0CB5609D" w:rsidR="00765037" w:rsidRPr="00765037" w:rsidRDefault="00765037" w:rsidP="00765037">
            <w:pPr>
              <w:numPr>
                <w:ilvl w:val="0"/>
                <w:numId w:val="27"/>
              </w:numPr>
              <w:spacing w:after="160" w:line="259" w:lineRule="auto"/>
              <w:contextualSpacing/>
              <w:rPr>
                <w:rFonts w:ascii="Calibri" w:eastAsia="Calibri" w:hAnsi="Calibri" w:cs="Calibri"/>
                <w:bCs/>
                <w:color w:val="000000"/>
                <w:sz w:val="20"/>
                <w:szCs w:val="20"/>
              </w:rPr>
            </w:pPr>
            <w:r w:rsidRPr="00765037">
              <w:rPr>
                <w:rFonts w:ascii="Calibri" w:eastAsia="Calibri" w:hAnsi="Calibri" w:cs="Calibri"/>
                <w:b/>
                <w:color w:val="000000"/>
                <w:sz w:val="20"/>
                <w:szCs w:val="20"/>
              </w:rPr>
              <w:t>Co-option</w:t>
            </w:r>
            <w:r w:rsidRPr="00765037">
              <w:rPr>
                <w:rFonts w:ascii="Calibri" w:eastAsia="Calibri" w:hAnsi="Calibri" w:cs="Calibri"/>
                <w:bCs/>
                <w:color w:val="000000"/>
                <w:sz w:val="20"/>
                <w:szCs w:val="20"/>
              </w:rPr>
              <w:t xml:space="preserve"> </w:t>
            </w:r>
            <w:r>
              <w:rPr>
                <w:rFonts w:ascii="Calibri" w:eastAsia="Calibri" w:hAnsi="Calibri" w:cs="Calibri"/>
                <w:bCs/>
                <w:color w:val="000000"/>
                <w:sz w:val="20"/>
                <w:szCs w:val="20"/>
              </w:rPr>
              <w:t>-</w:t>
            </w:r>
            <w:r w:rsidRPr="00765037">
              <w:rPr>
                <w:rFonts w:ascii="Calibri" w:eastAsia="Calibri" w:hAnsi="Calibri" w:cs="Calibri"/>
                <w:bCs/>
                <w:color w:val="000000"/>
                <w:sz w:val="20"/>
                <w:szCs w:val="20"/>
              </w:rPr>
              <w:t xml:space="preserve"> Two </w:t>
            </w:r>
            <w:r>
              <w:rPr>
                <w:rFonts w:ascii="Calibri" w:eastAsia="Calibri" w:hAnsi="Calibri" w:cs="Calibri"/>
                <w:bCs/>
                <w:color w:val="000000"/>
                <w:sz w:val="20"/>
                <w:szCs w:val="20"/>
              </w:rPr>
              <w:t>v</w:t>
            </w:r>
            <w:r w:rsidRPr="00765037">
              <w:rPr>
                <w:rFonts w:ascii="Calibri" w:eastAsia="Calibri" w:hAnsi="Calibri" w:cs="Calibri"/>
                <w:bCs/>
                <w:color w:val="000000"/>
                <w:sz w:val="20"/>
                <w:szCs w:val="20"/>
              </w:rPr>
              <w:t xml:space="preserve">acant </w:t>
            </w:r>
            <w:r>
              <w:rPr>
                <w:rFonts w:ascii="Calibri" w:eastAsia="Calibri" w:hAnsi="Calibri" w:cs="Calibri"/>
                <w:bCs/>
                <w:color w:val="000000"/>
                <w:sz w:val="20"/>
                <w:szCs w:val="20"/>
              </w:rPr>
              <w:t>s</w:t>
            </w:r>
            <w:r w:rsidRPr="00765037">
              <w:rPr>
                <w:rFonts w:ascii="Calibri" w:eastAsia="Calibri" w:hAnsi="Calibri" w:cs="Calibri"/>
                <w:bCs/>
                <w:color w:val="000000"/>
                <w:sz w:val="20"/>
                <w:szCs w:val="20"/>
              </w:rPr>
              <w:t xml:space="preserve">eats </w:t>
            </w:r>
            <w:r w:rsidR="00501323">
              <w:rPr>
                <w:rFonts w:ascii="Calibri" w:eastAsia="Calibri" w:hAnsi="Calibri" w:cs="Calibri"/>
                <w:color w:val="000000"/>
                <w:sz w:val="20"/>
                <w:szCs w:val="20"/>
              </w:rPr>
              <w:t>–</w:t>
            </w:r>
            <w:r w:rsidRPr="00765037">
              <w:rPr>
                <w:rFonts w:ascii="Calibri" w:eastAsia="Calibri" w:hAnsi="Calibri" w:cs="Calibri"/>
                <w:color w:val="000000"/>
                <w:sz w:val="20"/>
                <w:szCs w:val="20"/>
              </w:rPr>
              <w:t xml:space="preserve"> </w:t>
            </w:r>
            <w:r w:rsidR="00501323">
              <w:rPr>
                <w:rFonts w:ascii="Calibri" w:eastAsia="Calibri" w:hAnsi="Calibri" w:cs="Calibri"/>
                <w:color w:val="000000"/>
                <w:sz w:val="20"/>
                <w:szCs w:val="20"/>
              </w:rPr>
              <w:t>Cllr Dawe</w:t>
            </w:r>
            <w:r w:rsidR="00CB547D">
              <w:rPr>
                <w:rFonts w:ascii="Calibri" w:eastAsia="Calibri" w:hAnsi="Calibri" w:cs="Calibri"/>
                <w:color w:val="000000"/>
                <w:sz w:val="20"/>
                <w:szCs w:val="20"/>
              </w:rPr>
              <w:t xml:space="preserve"> is coopted back onto St Endellion Parish Council and is warmly welcomed by his fellow Cllrs. </w:t>
            </w:r>
          </w:p>
          <w:p w14:paraId="10CA3E71" w14:textId="49395267" w:rsidR="00403944" w:rsidRPr="00F05910" w:rsidRDefault="00403944" w:rsidP="00E83C52">
            <w:pPr>
              <w:pStyle w:val="ListParagraph"/>
              <w:rPr>
                <w:rFonts w:eastAsia="Arial" w:cstheme="minorHAnsi"/>
                <w:sz w:val="20"/>
                <w:szCs w:val="20"/>
              </w:rPr>
            </w:pPr>
          </w:p>
        </w:tc>
        <w:tc>
          <w:tcPr>
            <w:tcW w:w="912" w:type="dxa"/>
          </w:tcPr>
          <w:p w14:paraId="29970F9B" w14:textId="77777777" w:rsidR="00014A23" w:rsidRDefault="00014A23" w:rsidP="00014A23">
            <w:pPr>
              <w:rPr>
                <w:rFonts w:cstheme="minorHAnsi"/>
                <w:sz w:val="20"/>
                <w:szCs w:val="20"/>
              </w:rPr>
            </w:pPr>
          </w:p>
          <w:p w14:paraId="2FFBF82D" w14:textId="77777777" w:rsidR="00B54F95" w:rsidRDefault="00B54F95" w:rsidP="00B54F95">
            <w:pPr>
              <w:rPr>
                <w:rFonts w:cstheme="minorHAnsi"/>
                <w:sz w:val="20"/>
                <w:szCs w:val="20"/>
              </w:rPr>
            </w:pPr>
          </w:p>
          <w:p w14:paraId="14F21023" w14:textId="7136CFEC" w:rsidR="00B54F95" w:rsidRDefault="0012362E" w:rsidP="00B54F95">
            <w:pPr>
              <w:rPr>
                <w:rFonts w:cstheme="minorHAnsi"/>
                <w:sz w:val="20"/>
                <w:szCs w:val="20"/>
              </w:rPr>
            </w:pPr>
            <w:r>
              <w:rPr>
                <w:rFonts w:cstheme="minorHAnsi"/>
                <w:sz w:val="20"/>
                <w:szCs w:val="20"/>
              </w:rPr>
              <w:t>Clerk</w:t>
            </w:r>
          </w:p>
          <w:p w14:paraId="7474E40E" w14:textId="77777777" w:rsidR="002578C9" w:rsidRDefault="002578C9" w:rsidP="002578C9">
            <w:pPr>
              <w:rPr>
                <w:rFonts w:cstheme="minorHAnsi"/>
                <w:sz w:val="20"/>
                <w:szCs w:val="20"/>
              </w:rPr>
            </w:pPr>
          </w:p>
          <w:p w14:paraId="01FE08BF" w14:textId="77777777" w:rsidR="0012362E" w:rsidRDefault="0012362E" w:rsidP="0012362E">
            <w:pPr>
              <w:rPr>
                <w:rFonts w:cstheme="minorHAnsi"/>
                <w:sz w:val="20"/>
                <w:szCs w:val="20"/>
              </w:rPr>
            </w:pPr>
          </w:p>
          <w:p w14:paraId="44B45D8D" w14:textId="77777777" w:rsidR="0012362E" w:rsidRDefault="0012362E" w:rsidP="0012362E">
            <w:pPr>
              <w:rPr>
                <w:rFonts w:cstheme="minorHAnsi"/>
                <w:sz w:val="20"/>
                <w:szCs w:val="20"/>
              </w:rPr>
            </w:pPr>
            <w:r>
              <w:rPr>
                <w:rFonts w:cstheme="minorHAnsi"/>
                <w:sz w:val="20"/>
                <w:szCs w:val="20"/>
              </w:rPr>
              <w:t>Clerk</w:t>
            </w:r>
          </w:p>
          <w:p w14:paraId="016D8EC7" w14:textId="77777777" w:rsidR="0012362E" w:rsidRPr="0012362E" w:rsidRDefault="0012362E" w:rsidP="0012362E">
            <w:pPr>
              <w:rPr>
                <w:rFonts w:cstheme="minorHAnsi"/>
                <w:sz w:val="20"/>
                <w:szCs w:val="20"/>
              </w:rPr>
            </w:pPr>
          </w:p>
          <w:p w14:paraId="3D041CEE" w14:textId="77777777" w:rsidR="0012362E" w:rsidRPr="0012362E" w:rsidRDefault="0012362E" w:rsidP="0012362E">
            <w:pPr>
              <w:rPr>
                <w:rFonts w:cstheme="minorHAnsi"/>
                <w:sz w:val="20"/>
                <w:szCs w:val="20"/>
              </w:rPr>
            </w:pPr>
          </w:p>
          <w:p w14:paraId="01A40944" w14:textId="77777777" w:rsidR="0012362E" w:rsidRDefault="0012362E" w:rsidP="0012362E">
            <w:pPr>
              <w:rPr>
                <w:rFonts w:cstheme="minorHAnsi"/>
                <w:sz w:val="20"/>
                <w:szCs w:val="20"/>
              </w:rPr>
            </w:pPr>
          </w:p>
          <w:p w14:paraId="714E16AB" w14:textId="77777777" w:rsidR="0012362E" w:rsidRDefault="0012362E" w:rsidP="0012362E">
            <w:pPr>
              <w:rPr>
                <w:rFonts w:cstheme="minorHAnsi"/>
                <w:sz w:val="20"/>
                <w:szCs w:val="20"/>
              </w:rPr>
            </w:pPr>
          </w:p>
          <w:p w14:paraId="3A2B1AE7" w14:textId="77777777" w:rsidR="0012362E" w:rsidRDefault="0012362E" w:rsidP="0012362E">
            <w:pPr>
              <w:rPr>
                <w:rFonts w:cstheme="minorHAnsi"/>
                <w:sz w:val="20"/>
                <w:szCs w:val="20"/>
              </w:rPr>
            </w:pPr>
          </w:p>
          <w:p w14:paraId="39CA3EEE" w14:textId="5FF86C2C" w:rsidR="0012362E" w:rsidRPr="0012362E" w:rsidRDefault="0012362E" w:rsidP="0012362E">
            <w:pPr>
              <w:rPr>
                <w:rFonts w:cstheme="minorHAnsi"/>
                <w:sz w:val="20"/>
                <w:szCs w:val="20"/>
              </w:rPr>
            </w:pPr>
            <w:r>
              <w:rPr>
                <w:rFonts w:cstheme="minorHAnsi"/>
                <w:sz w:val="20"/>
                <w:szCs w:val="20"/>
              </w:rPr>
              <w:t>Clerk</w:t>
            </w:r>
          </w:p>
        </w:tc>
      </w:tr>
      <w:tr w:rsidR="006B7781" w:rsidRPr="009237F4" w14:paraId="43682F5C" w14:textId="77777777" w:rsidTr="00417FBF">
        <w:tc>
          <w:tcPr>
            <w:tcW w:w="1010" w:type="dxa"/>
          </w:tcPr>
          <w:p w14:paraId="3578C329" w14:textId="440FC9F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100</w:t>
            </w:r>
          </w:p>
        </w:tc>
        <w:tc>
          <w:tcPr>
            <w:tcW w:w="7638" w:type="dxa"/>
          </w:tcPr>
          <w:p w14:paraId="49374EB0" w14:textId="0A6F04F9" w:rsidR="000F5D05" w:rsidRDefault="006B7781" w:rsidP="002D0C5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74E3DB5A" w14:textId="52F3AA73" w:rsidR="00E83C52" w:rsidRPr="00E83C52" w:rsidRDefault="00E83C52" w:rsidP="00765037">
            <w:pPr>
              <w:pStyle w:val="ListParagraph"/>
              <w:numPr>
                <w:ilvl w:val="0"/>
                <w:numId w:val="29"/>
              </w:numPr>
              <w:spacing w:line="242" w:lineRule="auto"/>
              <w:rPr>
                <w:rFonts w:eastAsia="Arial" w:cstheme="minorHAnsi"/>
                <w:sz w:val="20"/>
                <w:szCs w:val="20"/>
              </w:rPr>
            </w:pPr>
          </w:p>
        </w:tc>
        <w:tc>
          <w:tcPr>
            <w:tcW w:w="912" w:type="dxa"/>
          </w:tcPr>
          <w:p w14:paraId="1A74B39F" w14:textId="77777777" w:rsidR="006B7781" w:rsidRDefault="006B7781" w:rsidP="006B7781">
            <w:pPr>
              <w:spacing w:after="120" w:line="360" w:lineRule="auto"/>
              <w:jc w:val="center"/>
              <w:rPr>
                <w:rFonts w:cstheme="minorHAnsi"/>
                <w:sz w:val="20"/>
                <w:szCs w:val="20"/>
              </w:rPr>
            </w:pPr>
          </w:p>
          <w:p w14:paraId="611ACA14" w14:textId="77777777" w:rsidR="009E15F2" w:rsidRPr="009E15F2" w:rsidRDefault="009E15F2" w:rsidP="009E15F2">
            <w:pPr>
              <w:rPr>
                <w:rFonts w:cstheme="minorHAnsi"/>
                <w:sz w:val="20"/>
                <w:szCs w:val="20"/>
              </w:rPr>
            </w:pPr>
          </w:p>
          <w:p w14:paraId="6827E301" w14:textId="3A36BD16" w:rsidR="009E15F2" w:rsidRDefault="009E15F2" w:rsidP="009E15F2">
            <w:pPr>
              <w:rPr>
                <w:rFonts w:cstheme="minorHAnsi"/>
                <w:sz w:val="20"/>
                <w:szCs w:val="20"/>
              </w:rPr>
            </w:pPr>
          </w:p>
          <w:p w14:paraId="772E0F99" w14:textId="77777777" w:rsidR="002578C9" w:rsidRPr="002578C9" w:rsidRDefault="002578C9" w:rsidP="002578C9">
            <w:pPr>
              <w:rPr>
                <w:rFonts w:cstheme="minorHAnsi"/>
                <w:sz w:val="20"/>
                <w:szCs w:val="20"/>
              </w:rPr>
            </w:pPr>
          </w:p>
          <w:p w14:paraId="6462F544" w14:textId="2134B00A" w:rsidR="00935664" w:rsidRPr="00935664" w:rsidRDefault="00935664" w:rsidP="00935664">
            <w:pPr>
              <w:rPr>
                <w:rFonts w:cstheme="minorHAnsi"/>
                <w:sz w:val="20"/>
                <w:szCs w:val="20"/>
              </w:rPr>
            </w:pPr>
          </w:p>
        </w:tc>
      </w:tr>
      <w:tr w:rsidR="006B7781" w:rsidRPr="009237F4" w14:paraId="1199D165" w14:textId="77777777" w:rsidTr="00417FBF">
        <w:tc>
          <w:tcPr>
            <w:tcW w:w="1010" w:type="dxa"/>
          </w:tcPr>
          <w:p w14:paraId="44538BB4" w14:textId="7CEA0D3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101</w:t>
            </w:r>
          </w:p>
        </w:tc>
        <w:tc>
          <w:tcPr>
            <w:tcW w:w="7638" w:type="dxa"/>
          </w:tcPr>
          <w:p w14:paraId="6DB64D1F" w14:textId="5E448E32"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w:t>
            </w:r>
            <w:r w:rsidR="007D581C">
              <w:rPr>
                <w:rFonts w:eastAsia="Arial" w:cstheme="minorHAnsi"/>
                <w:sz w:val="20"/>
                <w:szCs w:val="20"/>
              </w:rPr>
              <w:t>s</w:t>
            </w:r>
            <w:r w:rsidRPr="009237F4">
              <w:rPr>
                <w:rFonts w:eastAsia="Arial" w:cstheme="minorHAnsi"/>
                <w:sz w:val="20"/>
                <w:szCs w:val="20"/>
              </w:rPr>
              <w:t xml:space="preserve"> been published. </w:t>
            </w:r>
          </w:p>
          <w:p w14:paraId="09265AF1" w14:textId="77777777" w:rsidR="00765037" w:rsidRPr="00765037" w:rsidRDefault="00765037" w:rsidP="00765037">
            <w:pPr>
              <w:numPr>
                <w:ilvl w:val="0"/>
                <w:numId w:val="3"/>
              </w:numPr>
              <w:rPr>
                <w:sz w:val="20"/>
                <w:szCs w:val="20"/>
              </w:rPr>
            </w:pPr>
            <w:r w:rsidRPr="00765037">
              <w:rPr>
                <w:b/>
                <w:sz w:val="20"/>
                <w:szCs w:val="20"/>
              </w:rPr>
              <w:t>Ordinary Council Meeting</w:t>
            </w:r>
            <w:r w:rsidRPr="00765037">
              <w:rPr>
                <w:sz w:val="20"/>
                <w:szCs w:val="20"/>
              </w:rPr>
              <w:t xml:space="preserve"> – Monday 14</w:t>
            </w:r>
            <w:r w:rsidRPr="00765037">
              <w:rPr>
                <w:sz w:val="20"/>
                <w:szCs w:val="20"/>
                <w:vertAlign w:val="superscript"/>
              </w:rPr>
              <w:t>th</w:t>
            </w:r>
            <w:r w:rsidRPr="00765037">
              <w:rPr>
                <w:sz w:val="20"/>
                <w:szCs w:val="20"/>
              </w:rPr>
              <w:t xml:space="preserve"> July 2025 7pm </w:t>
            </w:r>
          </w:p>
          <w:p w14:paraId="1F7B8A86" w14:textId="77777777" w:rsidR="00765037" w:rsidRPr="00765037" w:rsidRDefault="00765037" w:rsidP="00765037">
            <w:pPr>
              <w:ind w:left="720"/>
              <w:rPr>
                <w:sz w:val="20"/>
                <w:szCs w:val="20"/>
              </w:rPr>
            </w:pPr>
          </w:p>
          <w:p w14:paraId="617DE848" w14:textId="77777777" w:rsidR="00765037" w:rsidRPr="00765037" w:rsidRDefault="00765037" w:rsidP="00765037">
            <w:pPr>
              <w:numPr>
                <w:ilvl w:val="0"/>
                <w:numId w:val="3"/>
              </w:numPr>
              <w:rPr>
                <w:sz w:val="20"/>
                <w:szCs w:val="20"/>
              </w:rPr>
            </w:pPr>
            <w:r w:rsidRPr="00765037">
              <w:rPr>
                <w:b/>
                <w:bCs/>
                <w:iCs/>
                <w:sz w:val="20"/>
                <w:szCs w:val="20"/>
              </w:rPr>
              <w:t>Rolling Meeting Date</w:t>
            </w:r>
            <w:r w:rsidRPr="00765037">
              <w:rPr>
                <w:iCs/>
                <w:sz w:val="20"/>
                <w:szCs w:val="20"/>
              </w:rPr>
              <w:t xml:space="preserve"> - Thursday 24</w:t>
            </w:r>
            <w:r w:rsidRPr="00765037">
              <w:rPr>
                <w:iCs/>
                <w:sz w:val="20"/>
                <w:szCs w:val="20"/>
                <w:vertAlign w:val="superscript"/>
              </w:rPr>
              <w:t>th</w:t>
            </w:r>
            <w:r w:rsidRPr="00765037">
              <w:rPr>
                <w:iCs/>
                <w:sz w:val="20"/>
                <w:szCs w:val="20"/>
              </w:rPr>
              <w:t xml:space="preserve"> July 2025</w:t>
            </w:r>
          </w:p>
          <w:p w14:paraId="54235F1E" w14:textId="02230E10" w:rsidR="006B7781" w:rsidRPr="00BC2E40" w:rsidRDefault="006B7781" w:rsidP="00C15621">
            <w:pPr>
              <w:pStyle w:val="ListParagraph"/>
              <w:pBdr>
                <w:top w:val="nil"/>
                <w:left w:val="nil"/>
                <w:bottom w:val="nil"/>
                <w:right w:val="nil"/>
                <w:between w:val="nil"/>
              </w:pBdr>
              <w:rPr>
                <w:rFonts w:eastAsia="Arial" w:cstheme="minorHAnsi"/>
                <w:bCs/>
                <w:iCs/>
                <w:color w:val="000000"/>
                <w:sz w:val="20"/>
                <w:szCs w:val="20"/>
              </w:rPr>
            </w:pPr>
          </w:p>
        </w:tc>
        <w:tc>
          <w:tcPr>
            <w:tcW w:w="912" w:type="dxa"/>
          </w:tcPr>
          <w:p w14:paraId="6C04DCDC" w14:textId="77777777" w:rsidR="006B7781" w:rsidRPr="009237F4" w:rsidRDefault="006B7781" w:rsidP="006B7781">
            <w:pPr>
              <w:spacing w:after="120" w:line="360" w:lineRule="auto"/>
              <w:jc w:val="center"/>
              <w:rPr>
                <w:rFonts w:cstheme="minorHAnsi"/>
                <w:sz w:val="20"/>
                <w:szCs w:val="20"/>
              </w:rPr>
            </w:pPr>
          </w:p>
        </w:tc>
      </w:tr>
      <w:tr w:rsidR="006B7781" w:rsidRPr="009237F4" w14:paraId="26BBA569" w14:textId="77777777" w:rsidTr="00417FBF">
        <w:tc>
          <w:tcPr>
            <w:tcW w:w="1010" w:type="dxa"/>
          </w:tcPr>
          <w:p w14:paraId="07FA6AC8" w14:textId="0945A075"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765037">
              <w:rPr>
                <w:rFonts w:cstheme="minorHAnsi"/>
                <w:sz w:val="20"/>
                <w:szCs w:val="20"/>
              </w:rPr>
              <w:t>102</w:t>
            </w:r>
          </w:p>
        </w:tc>
        <w:tc>
          <w:tcPr>
            <w:tcW w:w="7638" w:type="dxa"/>
          </w:tcPr>
          <w:p w14:paraId="098583B7" w14:textId="59C93A02" w:rsidR="00AD6C5B" w:rsidRPr="00FD4EBA" w:rsidRDefault="006B7781" w:rsidP="00FD4EBA">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2CDF2764" w14:textId="3F3643F0" w:rsidR="00303BF5" w:rsidRPr="00403944" w:rsidRDefault="00303BF5" w:rsidP="00765037">
            <w:pPr>
              <w:pStyle w:val="ListParagraph"/>
              <w:numPr>
                <w:ilvl w:val="0"/>
                <w:numId w:val="8"/>
              </w:numPr>
              <w:rPr>
                <w:rFonts w:eastAsia="Arial" w:cstheme="minorHAnsi"/>
                <w:sz w:val="20"/>
                <w:szCs w:val="20"/>
              </w:rPr>
            </w:pPr>
          </w:p>
        </w:tc>
        <w:tc>
          <w:tcPr>
            <w:tcW w:w="912" w:type="dxa"/>
          </w:tcPr>
          <w:p w14:paraId="07F6EBAB" w14:textId="77777777" w:rsidR="006B7781" w:rsidRPr="009237F4" w:rsidRDefault="006B7781" w:rsidP="006B7781">
            <w:pPr>
              <w:spacing w:after="120" w:line="360" w:lineRule="auto"/>
              <w:jc w:val="center"/>
              <w:rPr>
                <w:rFonts w:cstheme="minorHAnsi"/>
                <w:sz w:val="20"/>
                <w:szCs w:val="20"/>
              </w:rPr>
            </w:pPr>
          </w:p>
        </w:tc>
      </w:tr>
      <w:tr w:rsidR="006B7781" w:rsidRPr="009237F4" w14:paraId="262C287E" w14:textId="77777777" w:rsidTr="00417FBF">
        <w:tc>
          <w:tcPr>
            <w:tcW w:w="1010" w:type="dxa"/>
          </w:tcPr>
          <w:p w14:paraId="2D789BAB" w14:textId="027809D0"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103</w:t>
            </w:r>
          </w:p>
        </w:tc>
        <w:tc>
          <w:tcPr>
            <w:tcW w:w="7638" w:type="dxa"/>
          </w:tcPr>
          <w:p w14:paraId="06F8A91F" w14:textId="60DE66F0" w:rsidR="005C315E" w:rsidRPr="00DD3421" w:rsidRDefault="006B7781" w:rsidP="00DD3421">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r w:rsidR="00BC2E40">
              <w:rPr>
                <w:rFonts w:eastAsia="Arial" w:cstheme="minorHAnsi"/>
                <w:sz w:val="20"/>
                <w:szCs w:val="20"/>
              </w:rPr>
              <w:t>.</w:t>
            </w:r>
          </w:p>
        </w:tc>
        <w:tc>
          <w:tcPr>
            <w:tcW w:w="912" w:type="dxa"/>
          </w:tcPr>
          <w:p w14:paraId="42F96813" w14:textId="77777777" w:rsidR="006B7781" w:rsidRDefault="006B7781" w:rsidP="006B7781">
            <w:pPr>
              <w:spacing w:after="120" w:line="360" w:lineRule="auto"/>
              <w:jc w:val="center"/>
              <w:rPr>
                <w:rFonts w:cstheme="minorHAnsi"/>
                <w:sz w:val="20"/>
                <w:szCs w:val="20"/>
              </w:rPr>
            </w:pPr>
          </w:p>
          <w:p w14:paraId="13D53D58" w14:textId="77777777" w:rsidR="006B7781" w:rsidRDefault="006B7781" w:rsidP="006B7781">
            <w:pPr>
              <w:rPr>
                <w:rFonts w:cstheme="minorHAnsi"/>
                <w:sz w:val="20"/>
                <w:szCs w:val="20"/>
              </w:rPr>
            </w:pPr>
          </w:p>
          <w:p w14:paraId="51B5602B" w14:textId="77777777" w:rsidR="006B7781" w:rsidRDefault="006B7781" w:rsidP="006B7781">
            <w:pPr>
              <w:rPr>
                <w:rFonts w:cstheme="minorHAnsi"/>
                <w:sz w:val="20"/>
                <w:szCs w:val="20"/>
              </w:rPr>
            </w:pPr>
          </w:p>
          <w:p w14:paraId="0C7CAE02" w14:textId="376ED919" w:rsidR="006B7781" w:rsidRPr="00B77CAC" w:rsidRDefault="006B7781" w:rsidP="006B7781">
            <w:pPr>
              <w:rPr>
                <w:rFonts w:cstheme="minorHAnsi"/>
                <w:sz w:val="20"/>
                <w:szCs w:val="20"/>
              </w:rPr>
            </w:pPr>
          </w:p>
        </w:tc>
      </w:tr>
      <w:tr w:rsidR="006B7781" w:rsidRPr="009237F4" w14:paraId="7DAC84E9" w14:textId="77777777" w:rsidTr="00417FBF">
        <w:tc>
          <w:tcPr>
            <w:tcW w:w="1010" w:type="dxa"/>
          </w:tcPr>
          <w:p w14:paraId="359A50B8" w14:textId="44EDAEEF"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104</w:t>
            </w:r>
          </w:p>
        </w:tc>
        <w:tc>
          <w:tcPr>
            <w:tcW w:w="7638" w:type="dxa"/>
          </w:tcPr>
          <w:p w14:paraId="7C17671A" w14:textId="628D02E3"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E0552">
              <w:rPr>
                <w:rFonts w:eastAsia="Arial" w:cstheme="minorHAnsi"/>
                <w:sz w:val="20"/>
                <w:szCs w:val="20"/>
              </w:rPr>
              <w:t xml:space="preserve"> </w:t>
            </w:r>
            <w:r w:rsidR="009228A9">
              <w:rPr>
                <w:rFonts w:eastAsia="Arial" w:cstheme="minorHAnsi"/>
                <w:sz w:val="20"/>
                <w:szCs w:val="20"/>
              </w:rPr>
              <w:t>20</w:t>
            </w:r>
            <w:r w:rsidR="00C860CD">
              <w:rPr>
                <w:rFonts w:eastAsia="Arial" w:cstheme="minorHAnsi"/>
                <w:sz w:val="20"/>
                <w:szCs w:val="20"/>
              </w:rPr>
              <w:t>:</w:t>
            </w:r>
            <w:r w:rsidR="009228A9">
              <w:rPr>
                <w:rFonts w:eastAsia="Arial" w:cstheme="minorHAnsi"/>
                <w:sz w:val="20"/>
                <w:szCs w:val="20"/>
              </w:rPr>
              <w:t>40</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912"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1AE51CF" w14:textId="77777777" w:rsidR="00BC2E40" w:rsidRDefault="00BC2E40" w:rsidP="00A97D36">
      <w:pPr>
        <w:pBdr>
          <w:top w:val="nil"/>
          <w:left w:val="nil"/>
          <w:bottom w:val="nil"/>
          <w:right w:val="nil"/>
          <w:between w:val="nil"/>
        </w:pBdr>
        <w:tabs>
          <w:tab w:val="center" w:pos="4153"/>
          <w:tab w:val="right" w:pos="8306"/>
        </w:tabs>
        <w:rPr>
          <w:rFonts w:eastAsia="Arial" w:cstheme="minorHAnsi"/>
          <w:color w:val="000000"/>
          <w:sz w:val="20"/>
          <w:szCs w:val="20"/>
        </w:rPr>
      </w:pPr>
    </w:p>
    <w:p w14:paraId="5D894D24" w14:textId="30E7179D"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4D42C9">
        <w:rPr>
          <w:rFonts w:eastAsia="Arial" w:cstheme="minorHAnsi"/>
          <w:color w:val="000000"/>
          <w:sz w:val="20"/>
          <w:szCs w:val="20"/>
        </w:rPr>
        <w:t>10</w:t>
      </w:r>
      <w:r w:rsidR="00FA060C">
        <w:rPr>
          <w:rFonts w:eastAsia="Arial" w:cstheme="minorHAnsi"/>
          <w:color w:val="000000"/>
          <w:sz w:val="20"/>
          <w:szCs w:val="20"/>
        </w:rPr>
        <w:t>/</w:t>
      </w:r>
      <w:r w:rsidR="00D0689F">
        <w:rPr>
          <w:rFonts w:eastAsia="Arial" w:cstheme="minorHAnsi"/>
          <w:color w:val="000000"/>
          <w:sz w:val="20"/>
          <w:szCs w:val="20"/>
        </w:rPr>
        <w:t>0</w:t>
      </w:r>
      <w:r w:rsidR="00765037">
        <w:rPr>
          <w:rFonts w:eastAsia="Arial" w:cstheme="minorHAnsi"/>
          <w:color w:val="000000"/>
          <w:sz w:val="20"/>
          <w:szCs w:val="20"/>
        </w:rPr>
        <w:t>6</w:t>
      </w:r>
      <w:r w:rsidR="00FA060C">
        <w:rPr>
          <w:rFonts w:eastAsia="Arial" w:cstheme="minorHAnsi"/>
          <w:color w:val="000000"/>
          <w:sz w:val="20"/>
          <w:szCs w:val="20"/>
        </w:rPr>
        <w:t>/</w:t>
      </w:r>
      <w:r w:rsidRPr="009237F4">
        <w:rPr>
          <w:rFonts w:eastAsia="Arial" w:cstheme="minorHAnsi"/>
          <w:color w:val="000000"/>
          <w:sz w:val="20"/>
          <w:szCs w:val="20"/>
        </w:rPr>
        <w:t>202</w:t>
      </w:r>
      <w:r w:rsidR="00D0689F">
        <w:rPr>
          <w:rFonts w:eastAsia="Arial" w:cstheme="minorHAnsi"/>
          <w:color w:val="000000"/>
          <w:sz w:val="20"/>
          <w:szCs w:val="20"/>
        </w:rPr>
        <w:t>5</w:t>
      </w:r>
    </w:p>
    <w:p w14:paraId="0CDB8E23" w14:textId="7411351C" w:rsidR="00D50CD7" w:rsidRPr="00C9446B" w:rsidRDefault="00C53928" w:rsidP="00C9446B">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Signature: </w:t>
      </w:r>
      <w:r w:rsidR="0072588F">
        <w:rPr>
          <w:rFonts w:eastAsia="Arial" w:cstheme="minorHAnsi"/>
          <w:color w:val="000000"/>
          <w:sz w:val="20"/>
          <w:szCs w:val="20"/>
        </w:rPr>
        <w:t>A. Penny</w:t>
      </w:r>
      <w:r>
        <w:rPr>
          <w:rFonts w:eastAsia="Arial" w:cstheme="minorHAnsi"/>
          <w:color w:val="000000"/>
          <w:sz w:val="20"/>
          <w:szCs w:val="20"/>
        </w:rPr>
        <w:t xml:space="preserve"> (Chair)</w:t>
      </w:r>
    </w:p>
    <w:p w14:paraId="1DB997D3" w14:textId="77777777" w:rsidR="00F233DD" w:rsidRDefault="00F233DD"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21EA340"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59FB27B4"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3C38853"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13BF99B"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07F1A9E7"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FCF271D"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E28F537"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4740B95E"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7571300"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41DFD95A"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4169C18D"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7009912A"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01492148"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0D03960A"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517FDAAC"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C15C1BD"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4EEF9F09"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10A028D"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E33BB38" w14:textId="77777777" w:rsidR="00B62D54" w:rsidRDefault="00B62D54"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855BBAB" w14:textId="48108E66"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t>Actions</w:t>
      </w:r>
    </w:p>
    <w:p w14:paraId="41718927" w14:textId="77777777" w:rsidR="004D42C9" w:rsidRDefault="007F2A9B" w:rsidP="0030313D">
      <w:pPr>
        <w:pBdr>
          <w:top w:val="nil"/>
          <w:left w:val="nil"/>
          <w:bottom w:val="nil"/>
          <w:right w:val="nil"/>
          <w:between w:val="nil"/>
        </w:pBdr>
        <w:tabs>
          <w:tab w:val="center" w:pos="4153"/>
          <w:tab w:val="right" w:pos="8306"/>
        </w:tabs>
        <w:rPr>
          <w:rFonts w:eastAsia="Arial" w:cstheme="minorHAnsi"/>
          <w:b/>
          <w:bCs/>
          <w:color w:val="000000"/>
          <w:sz w:val="20"/>
          <w:szCs w:val="20"/>
        </w:rPr>
      </w:pPr>
      <w:r w:rsidRPr="007F1165">
        <w:rPr>
          <w:rFonts w:eastAsia="Arial" w:cstheme="minorHAnsi"/>
          <w:b/>
          <w:bCs/>
          <w:color w:val="000000"/>
          <w:sz w:val="20"/>
          <w:szCs w:val="20"/>
        </w:rPr>
        <w:lastRenderedPageBreak/>
        <w:t>25/</w:t>
      </w:r>
      <w:r w:rsidR="004D42C9">
        <w:rPr>
          <w:rFonts w:eastAsia="Arial" w:cstheme="minorHAnsi"/>
          <w:b/>
          <w:bCs/>
          <w:color w:val="000000"/>
          <w:sz w:val="20"/>
          <w:szCs w:val="20"/>
        </w:rPr>
        <w:t>9</w:t>
      </w:r>
      <w:r w:rsidR="004F76E5">
        <w:rPr>
          <w:rFonts w:eastAsia="Arial" w:cstheme="minorHAnsi"/>
          <w:b/>
          <w:bCs/>
          <w:color w:val="000000"/>
          <w:sz w:val="20"/>
          <w:szCs w:val="20"/>
        </w:rPr>
        <w:t>3</w:t>
      </w:r>
      <w:r>
        <w:rPr>
          <w:rFonts w:eastAsia="Arial" w:cstheme="minorHAnsi"/>
          <w:color w:val="000000"/>
          <w:sz w:val="20"/>
          <w:szCs w:val="20"/>
        </w:rPr>
        <w:t xml:space="preserve"> </w:t>
      </w:r>
      <w:r w:rsidR="004D42C9">
        <w:rPr>
          <w:rFonts w:eastAsia="Arial" w:cstheme="minorHAnsi"/>
          <w:color w:val="000000"/>
          <w:sz w:val="20"/>
          <w:szCs w:val="20"/>
        </w:rPr>
        <w:t>Clerk to submit planning responses</w:t>
      </w:r>
      <w:r w:rsidR="004D42C9" w:rsidRPr="007F1165">
        <w:rPr>
          <w:rFonts w:eastAsia="Arial" w:cstheme="minorHAnsi"/>
          <w:b/>
          <w:bCs/>
          <w:color w:val="000000"/>
          <w:sz w:val="20"/>
          <w:szCs w:val="20"/>
        </w:rPr>
        <w:t xml:space="preserve"> </w:t>
      </w:r>
    </w:p>
    <w:p w14:paraId="145BBC7E" w14:textId="232706A0" w:rsidR="00896612"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4D42C9">
        <w:rPr>
          <w:rFonts w:eastAsia="Arial" w:cstheme="minorHAnsi"/>
          <w:b/>
          <w:bCs/>
          <w:color w:val="000000"/>
          <w:sz w:val="20"/>
          <w:szCs w:val="20"/>
        </w:rPr>
        <w:t xml:space="preserve">95 </w:t>
      </w:r>
      <w:r w:rsidR="004D42C9">
        <w:rPr>
          <w:rFonts w:eastAsia="Arial" w:cstheme="minorHAnsi"/>
          <w:color w:val="000000"/>
          <w:sz w:val="20"/>
          <w:szCs w:val="20"/>
        </w:rPr>
        <w:t>Clerk to submit license response</w:t>
      </w:r>
      <w:r>
        <w:rPr>
          <w:rFonts w:eastAsia="Arial" w:cstheme="minorHAnsi"/>
          <w:color w:val="000000"/>
          <w:sz w:val="20"/>
          <w:szCs w:val="20"/>
        </w:rPr>
        <w:t xml:space="preserve"> </w:t>
      </w:r>
    </w:p>
    <w:p w14:paraId="47A3DAF5" w14:textId="1E8AE5C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4D42C9">
        <w:rPr>
          <w:rFonts w:eastAsia="Arial" w:cstheme="minorHAnsi"/>
          <w:b/>
          <w:bCs/>
          <w:color w:val="000000"/>
          <w:sz w:val="20"/>
          <w:szCs w:val="20"/>
        </w:rPr>
        <w:t>96</w:t>
      </w:r>
      <w:r w:rsidRPr="007F1165">
        <w:rPr>
          <w:rFonts w:eastAsia="Arial" w:cstheme="minorHAnsi"/>
          <w:b/>
          <w:bCs/>
          <w:color w:val="000000"/>
          <w:sz w:val="20"/>
          <w:szCs w:val="20"/>
        </w:rPr>
        <w:t xml:space="preserve"> </w:t>
      </w:r>
      <w:r w:rsidR="004F76E5">
        <w:rPr>
          <w:rFonts w:eastAsia="Arial" w:cstheme="minorHAnsi"/>
          <w:b/>
          <w:bCs/>
          <w:color w:val="000000"/>
          <w:sz w:val="20"/>
          <w:szCs w:val="20"/>
        </w:rPr>
        <w:t>a</w:t>
      </w:r>
      <w:r w:rsidRPr="007F1165">
        <w:rPr>
          <w:rFonts w:eastAsia="Arial" w:cstheme="minorHAnsi"/>
          <w:b/>
          <w:bCs/>
          <w:color w:val="000000"/>
          <w:sz w:val="20"/>
          <w:szCs w:val="20"/>
        </w:rPr>
        <w:t>.</w:t>
      </w:r>
      <w:r>
        <w:rPr>
          <w:rFonts w:eastAsia="Arial" w:cstheme="minorHAnsi"/>
          <w:color w:val="000000"/>
          <w:sz w:val="20"/>
          <w:szCs w:val="20"/>
        </w:rPr>
        <w:t xml:space="preserve"> </w:t>
      </w:r>
      <w:r w:rsidR="004F76E5">
        <w:rPr>
          <w:rFonts w:eastAsia="Arial" w:cstheme="minorHAnsi"/>
          <w:color w:val="000000"/>
          <w:sz w:val="20"/>
          <w:szCs w:val="20"/>
        </w:rPr>
        <w:t xml:space="preserve">C&amp;MS to </w:t>
      </w:r>
      <w:r w:rsidR="004D42C9">
        <w:rPr>
          <w:rFonts w:eastAsia="Arial" w:cstheme="minorHAnsi"/>
          <w:color w:val="000000"/>
          <w:sz w:val="20"/>
          <w:szCs w:val="20"/>
        </w:rPr>
        <w:t>ensure Hi-Tec fixes the issue with the disabled door</w:t>
      </w:r>
    </w:p>
    <w:p w14:paraId="668B2B11" w14:textId="2064FDF4"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4D42C9">
        <w:rPr>
          <w:rFonts w:eastAsia="Arial" w:cstheme="minorHAnsi"/>
          <w:b/>
          <w:bCs/>
          <w:color w:val="000000"/>
          <w:sz w:val="20"/>
          <w:szCs w:val="20"/>
        </w:rPr>
        <w:t>96</w:t>
      </w:r>
      <w:r w:rsidRPr="007F1165">
        <w:rPr>
          <w:rFonts w:eastAsia="Arial" w:cstheme="minorHAnsi"/>
          <w:b/>
          <w:bCs/>
          <w:color w:val="000000"/>
          <w:sz w:val="20"/>
          <w:szCs w:val="20"/>
        </w:rPr>
        <w:t xml:space="preserve"> </w:t>
      </w:r>
      <w:r w:rsidR="004F76E5">
        <w:rPr>
          <w:rFonts w:eastAsia="Arial" w:cstheme="minorHAnsi"/>
          <w:b/>
          <w:bCs/>
          <w:color w:val="000000"/>
          <w:sz w:val="20"/>
          <w:szCs w:val="20"/>
        </w:rPr>
        <w:t>b</w:t>
      </w:r>
      <w:r w:rsidRPr="007F1165">
        <w:rPr>
          <w:rFonts w:eastAsia="Arial" w:cstheme="minorHAnsi"/>
          <w:b/>
          <w:bCs/>
          <w:color w:val="000000"/>
          <w:sz w:val="20"/>
          <w:szCs w:val="20"/>
        </w:rPr>
        <w:t>.</w:t>
      </w:r>
      <w:r>
        <w:rPr>
          <w:rFonts w:eastAsia="Arial" w:cstheme="minorHAnsi"/>
          <w:color w:val="000000"/>
          <w:sz w:val="20"/>
          <w:szCs w:val="20"/>
        </w:rPr>
        <w:t xml:space="preserve"> C</w:t>
      </w:r>
      <w:r w:rsidR="004D42C9">
        <w:rPr>
          <w:rFonts w:eastAsia="Arial" w:cstheme="minorHAnsi"/>
          <w:color w:val="000000"/>
          <w:sz w:val="20"/>
          <w:szCs w:val="20"/>
        </w:rPr>
        <w:t>&amp;MS</w:t>
      </w:r>
      <w:r w:rsidR="00A510F6">
        <w:rPr>
          <w:rFonts w:eastAsia="Arial" w:cstheme="minorHAnsi"/>
          <w:color w:val="000000"/>
          <w:sz w:val="20"/>
          <w:szCs w:val="20"/>
        </w:rPr>
        <w:t xml:space="preserve"> </w:t>
      </w:r>
      <w:r w:rsidR="004F76E5">
        <w:rPr>
          <w:rFonts w:eastAsia="Arial" w:cstheme="minorHAnsi"/>
          <w:color w:val="000000"/>
          <w:sz w:val="20"/>
          <w:szCs w:val="20"/>
        </w:rPr>
        <w:t xml:space="preserve">to </w:t>
      </w:r>
      <w:r w:rsidR="004D42C9">
        <w:rPr>
          <w:rFonts w:eastAsia="Arial" w:cstheme="minorHAnsi"/>
          <w:color w:val="000000"/>
          <w:sz w:val="20"/>
          <w:szCs w:val="20"/>
        </w:rPr>
        <w:t>enforce cemetery rules &amp; regs</w:t>
      </w:r>
    </w:p>
    <w:p w14:paraId="74C20B6E" w14:textId="12E58004"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4D42C9">
        <w:rPr>
          <w:rFonts w:eastAsia="Arial" w:cstheme="minorHAnsi"/>
          <w:b/>
          <w:bCs/>
          <w:color w:val="000000"/>
          <w:sz w:val="20"/>
          <w:szCs w:val="20"/>
        </w:rPr>
        <w:t>96</w:t>
      </w:r>
      <w:r w:rsidR="004F76E5">
        <w:rPr>
          <w:rFonts w:eastAsia="Arial" w:cstheme="minorHAnsi"/>
          <w:b/>
          <w:bCs/>
          <w:color w:val="000000"/>
          <w:sz w:val="20"/>
          <w:szCs w:val="20"/>
        </w:rPr>
        <w:t xml:space="preserve"> c.</w:t>
      </w:r>
      <w:r>
        <w:rPr>
          <w:rFonts w:eastAsia="Arial" w:cstheme="minorHAnsi"/>
          <w:color w:val="000000"/>
          <w:sz w:val="20"/>
          <w:szCs w:val="20"/>
        </w:rPr>
        <w:t xml:space="preserve"> C</w:t>
      </w:r>
      <w:r w:rsidR="00A510F6">
        <w:rPr>
          <w:rFonts w:eastAsia="Arial" w:cstheme="minorHAnsi"/>
          <w:color w:val="000000"/>
          <w:sz w:val="20"/>
          <w:szCs w:val="20"/>
        </w:rPr>
        <w:t xml:space="preserve">lerk to </w:t>
      </w:r>
      <w:r w:rsidR="00B62D54">
        <w:rPr>
          <w:rFonts w:eastAsia="Arial" w:cstheme="minorHAnsi"/>
          <w:color w:val="000000"/>
          <w:sz w:val="20"/>
          <w:szCs w:val="20"/>
        </w:rPr>
        <w:t>inform Avida taxis and C&amp;MS to contact existing companies using advertising space</w:t>
      </w:r>
    </w:p>
    <w:p w14:paraId="32E84AC1" w14:textId="63B9DCFB" w:rsidR="007271BD"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B62D54">
        <w:rPr>
          <w:rFonts w:eastAsia="Arial" w:cstheme="minorHAnsi"/>
          <w:b/>
          <w:bCs/>
          <w:color w:val="000000"/>
          <w:sz w:val="20"/>
          <w:szCs w:val="20"/>
        </w:rPr>
        <w:t>96</w:t>
      </w:r>
      <w:r w:rsidR="004F76E5">
        <w:rPr>
          <w:rFonts w:eastAsia="Arial" w:cstheme="minorHAnsi"/>
          <w:b/>
          <w:bCs/>
          <w:color w:val="000000"/>
          <w:sz w:val="20"/>
          <w:szCs w:val="20"/>
        </w:rPr>
        <w:t xml:space="preserve"> d.</w:t>
      </w:r>
      <w:r w:rsidR="007271BD">
        <w:rPr>
          <w:rFonts w:eastAsia="Arial" w:cstheme="minorHAnsi"/>
          <w:b/>
          <w:bCs/>
          <w:color w:val="000000"/>
          <w:sz w:val="20"/>
          <w:szCs w:val="20"/>
        </w:rPr>
        <w:t xml:space="preserve"> </w:t>
      </w:r>
      <w:r>
        <w:rPr>
          <w:rFonts w:eastAsia="Arial" w:cstheme="minorHAnsi"/>
          <w:color w:val="000000"/>
          <w:sz w:val="20"/>
          <w:szCs w:val="20"/>
        </w:rPr>
        <w:t>C</w:t>
      </w:r>
      <w:r w:rsidR="00B62D54">
        <w:rPr>
          <w:rFonts w:eastAsia="Arial" w:cstheme="minorHAnsi"/>
          <w:color w:val="000000"/>
          <w:sz w:val="20"/>
          <w:szCs w:val="20"/>
        </w:rPr>
        <w:t>&amp;MS</w:t>
      </w:r>
      <w:r>
        <w:rPr>
          <w:rFonts w:eastAsia="Arial" w:cstheme="minorHAnsi"/>
          <w:color w:val="000000"/>
          <w:sz w:val="20"/>
          <w:szCs w:val="20"/>
        </w:rPr>
        <w:t xml:space="preserve"> to </w:t>
      </w:r>
      <w:r w:rsidR="00B62D54">
        <w:rPr>
          <w:rFonts w:eastAsia="Arial" w:cstheme="minorHAnsi"/>
          <w:color w:val="000000"/>
          <w:sz w:val="20"/>
          <w:szCs w:val="20"/>
        </w:rPr>
        <w:t>acquire a quote for a flag and pole</w:t>
      </w:r>
    </w:p>
    <w:p w14:paraId="5B6BE045" w14:textId="6A30DDBD" w:rsidR="007F1165" w:rsidRDefault="007271BD"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271BD">
        <w:rPr>
          <w:rFonts w:eastAsia="Arial" w:cstheme="minorHAnsi"/>
          <w:b/>
          <w:bCs/>
          <w:color w:val="000000"/>
          <w:sz w:val="20"/>
          <w:szCs w:val="20"/>
        </w:rPr>
        <w:t>25/</w:t>
      </w:r>
      <w:r w:rsidR="00B62D54">
        <w:rPr>
          <w:rFonts w:eastAsia="Arial" w:cstheme="minorHAnsi"/>
          <w:b/>
          <w:bCs/>
          <w:color w:val="000000"/>
          <w:sz w:val="20"/>
          <w:szCs w:val="20"/>
        </w:rPr>
        <w:t>96</w:t>
      </w:r>
      <w:r w:rsidR="004F76E5">
        <w:rPr>
          <w:rFonts w:eastAsia="Arial" w:cstheme="minorHAnsi"/>
          <w:b/>
          <w:bCs/>
          <w:color w:val="000000"/>
          <w:sz w:val="20"/>
          <w:szCs w:val="20"/>
        </w:rPr>
        <w:t xml:space="preserve"> </w:t>
      </w:r>
      <w:r w:rsidR="00B62D54">
        <w:rPr>
          <w:rFonts w:eastAsia="Arial" w:cstheme="minorHAnsi"/>
          <w:b/>
          <w:bCs/>
          <w:color w:val="000000"/>
          <w:sz w:val="20"/>
          <w:szCs w:val="20"/>
        </w:rPr>
        <w:t>e</w:t>
      </w:r>
      <w:r w:rsidR="004F76E5">
        <w:rPr>
          <w:rFonts w:eastAsia="Arial" w:cstheme="minorHAnsi"/>
          <w:b/>
          <w:bCs/>
          <w:color w:val="000000"/>
          <w:sz w:val="20"/>
          <w:szCs w:val="20"/>
        </w:rPr>
        <w:t>.</w:t>
      </w:r>
      <w:r>
        <w:rPr>
          <w:rFonts w:eastAsia="Arial" w:cstheme="minorHAnsi"/>
          <w:color w:val="000000"/>
          <w:sz w:val="20"/>
          <w:szCs w:val="20"/>
        </w:rPr>
        <w:t xml:space="preserve"> Clerk to </w:t>
      </w:r>
      <w:r w:rsidR="00B62D54">
        <w:rPr>
          <w:rFonts w:eastAsia="Arial" w:cstheme="minorHAnsi"/>
          <w:color w:val="000000"/>
          <w:sz w:val="20"/>
          <w:szCs w:val="20"/>
        </w:rPr>
        <w:t>end invite to tender early</w:t>
      </w:r>
    </w:p>
    <w:p w14:paraId="55796DC1" w14:textId="4C1B5D8F" w:rsidR="004F76E5" w:rsidRDefault="004F76E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4F76E5">
        <w:rPr>
          <w:rFonts w:eastAsia="Arial" w:cstheme="minorHAnsi"/>
          <w:b/>
          <w:bCs/>
          <w:color w:val="000000"/>
          <w:sz w:val="20"/>
          <w:szCs w:val="20"/>
        </w:rPr>
        <w:t>25/</w:t>
      </w:r>
      <w:r w:rsidR="00B62D54">
        <w:rPr>
          <w:rFonts w:eastAsia="Arial" w:cstheme="minorHAnsi"/>
          <w:b/>
          <w:bCs/>
          <w:color w:val="000000"/>
          <w:sz w:val="20"/>
          <w:szCs w:val="20"/>
        </w:rPr>
        <w:t>99</w:t>
      </w:r>
      <w:r w:rsidRPr="004F76E5">
        <w:rPr>
          <w:rFonts w:eastAsia="Arial" w:cstheme="minorHAnsi"/>
          <w:b/>
          <w:bCs/>
          <w:color w:val="000000"/>
          <w:sz w:val="20"/>
          <w:szCs w:val="20"/>
        </w:rPr>
        <w:t xml:space="preserve"> </w:t>
      </w:r>
      <w:r w:rsidR="00B62D54">
        <w:rPr>
          <w:rFonts w:eastAsia="Arial" w:cstheme="minorHAnsi"/>
          <w:b/>
          <w:bCs/>
          <w:color w:val="000000"/>
          <w:sz w:val="20"/>
          <w:szCs w:val="20"/>
        </w:rPr>
        <w:t>a</w:t>
      </w:r>
      <w:r w:rsidRPr="004F76E5">
        <w:rPr>
          <w:rFonts w:eastAsia="Arial" w:cstheme="minorHAnsi"/>
          <w:b/>
          <w:bCs/>
          <w:color w:val="000000"/>
          <w:sz w:val="20"/>
          <w:szCs w:val="20"/>
        </w:rPr>
        <w:t>.</w:t>
      </w:r>
      <w:r>
        <w:rPr>
          <w:rFonts w:eastAsia="Arial" w:cstheme="minorHAnsi"/>
          <w:color w:val="000000"/>
          <w:sz w:val="20"/>
          <w:szCs w:val="20"/>
        </w:rPr>
        <w:t xml:space="preserve"> Clerk to </w:t>
      </w:r>
      <w:r w:rsidR="00B62D54">
        <w:rPr>
          <w:rFonts w:eastAsia="Arial" w:cstheme="minorHAnsi"/>
          <w:color w:val="000000"/>
          <w:sz w:val="20"/>
          <w:szCs w:val="20"/>
        </w:rPr>
        <w:t>return Conflict of Interest form to</w:t>
      </w:r>
      <w:r>
        <w:rPr>
          <w:rFonts w:eastAsia="Arial" w:cstheme="minorHAnsi"/>
          <w:color w:val="000000"/>
          <w:sz w:val="20"/>
          <w:szCs w:val="20"/>
        </w:rPr>
        <w:t xml:space="preserve"> BDO</w:t>
      </w:r>
    </w:p>
    <w:p w14:paraId="3D17BBAC"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4D8C8E9E"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75824026" w14:textId="77777777" w:rsidR="007F1165"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5ECD9A9D" w14:textId="10B16FF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 </w:t>
      </w:r>
    </w:p>
    <w:p w14:paraId="41A741F5"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896612" w:rsidSect="004A2BF8">
      <w:footerReference w:type="default" r:id="rId17"/>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360C" w14:textId="77777777" w:rsidR="00C3602F" w:rsidRDefault="00C3602F" w:rsidP="005F7604">
      <w:pPr>
        <w:spacing w:after="0" w:line="240" w:lineRule="auto"/>
      </w:pPr>
      <w:r>
        <w:separator/>
      </w:r>
    </w:p>
  </w:endnote>
  <w:endnote w:type="continuationSeparator" w:id="0">
    <w:p w14:paraId="084C21ED" w14:textId="77777777" w:rsidR="00C3602F" w:rsidRDefault="00C3602F"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348E2932"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765037">
            <w:rPr>
              <w:caps/>
              <w:color w:val="808080" w:themeColor="background1" w:themeShade="80"/>
              <w:sz w:val="18"/>
              <w:szCs w:val="18"/>
            </w:rPr>
            <w:t>09</w:t>
          </w:r>
          <w:r w:rsidR="00FA060C">
            <w:rPr>
              <w:caps/>
              <w:color w:val="808080" w:themeColor="background1" w:themeShade="80"/>
              <w:sz w:val="18"/>
              <w:szCs w:val="18"/>
            </w:rPr>
            <w:t>.</w:t>
          </w:r>
          <w:r w:rsidR="009C7EEE">
            <w:rPr>
              <w:caps/>
              <w:color w:val="808080" w:themeColor="background1" w:themeShade="80"/>
              <w:sz w:val="18"/>
              <w:szCs w:val="18"/>
            </w:rPr>
            <w:t>0</w:t>
          </w:r>
          <w:r w:rsidR="00765037">
            <w:rPr>
              <w:caps/>
              <w:color w:val="808080" w:themeColor="background1" w:themeShade="80"/>
              <w:sz w:val="18"/>
              <w:szCs w:val="18"/>
            </w:rPr>
            <w:t>6</w:t>
          </w:r>
          <w:r w:rsidR="0051222D">
            <w:rPr>
              <w:caps/>
              <w:color w:val="808080" w:themeColor="background1" w:themeShade="80"/>
              <w:sz w:val="18"/>
              <w:szCs w:val="18"/>
            </w:rPr>
            <w:t>.202</w:t>
          </w:r>
          <w:r w:rsidR="009C7EEE">
            <w:rPr>
              <w:caps/>
              <w:color w:val="808080" w:themeColor="background1" w:themeShade="80"/>
              <w:sz w:val="18"/>
              <w:szCs w:val="18"/>
            </w:rPr>
            <w:t>5</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6FC7" w14:textId="77777777" w:rsidR="00C3602F" w:rsidRDefault="00C3602F" w:rsidP="005F7604">
      <w:pPr>
        <w:spacing w:after="0" w:line="240" w:lineRule="auto"/>
      </w:pPr>
      <w:r>
        <w:separator/>
      </w:r>
    </w:p>
  </w:footnote>
  <w:footnote w:type="continuationSeparator" w:id="0">
    <w:p w14:paraId="50236F05" w14:textId="77777777" w:rsidR="00C3602F" w:rsidRDefault="00C3602F"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32F"/>
    <w:multiLevelType w:val="multilevel"/>
    <w:tmpl w:val="0AF4B51A"/>
    <w:styleLink w:val="CurrentList2"/>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5748E"/>
    <w:multiLevelType w:val="hybridMultilevel"/>
    <w:tmpl w:val="13143278"/>
    <w:lvl w:ilvl="0" w:tplc="F13632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61D69"/>
    <w:multiLevelType w:val="hybridMultilevel"/>
    <w:tmpl w:val="78C6AD5A"/>
    <w:lvl w:ilvl="0" w:tplc="EF96DE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C3EAB"/>
    <w:multiLevelType w:val="hybridMultilevel"/>
    <w:tmpl w:val="C32E698E"/>
    <w:lvl w:ilvl="0" w:tplc="FB6E4D5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6B46E9"/>
    <w:multiLevelType w:val="hybridMultilevel"/>
    <w:tmpl w:val="A64C31EE"/>
    <w:lvl w:ilvl="0" w:tplc="CDBE82E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31D75"/>
    <w:multiLevelType w:val="hybridMultilevel"/>
    <w:tmpl w:val="B3A08B28"/>
    <w:lvl w:ilvl="0" w:tplc="026AE102">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E87FE1"/>
    <w:multiLevelType w:val="multilevel"/>
    <w:tmpl w:val="E8C0BB56"/>
    <w:styleLink w:val="CurrentList1"/>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563320C"/>
    <w:multiLevelType w:val="hybridMultilevel"/>
    <w:tmpl w:val="7460EA76"/>
    <w:lvl w:ilvl="0" w:tplc="08090019">
      <w:start w:val="1"/>
      <w:numFmt w:val="lowerLetter"/>
      <w:lvlText w:val="%1."/>
      <w:lvlJc w:val="left"/>
      <w:pPr>
        <w:ind w:left="720"/>
      </w:pPr>
      <w:rPr>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F577B83"/>
    <w:multiLevelType w:val="hybridMultilevel"/>
    <w:tmpl w:val="CDCCC71A"/>
    <w:lvl w:ilvl="0" w:tplc="C8002FA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42B72"/>
    <w:multiLevelType w:val="hybridMultilevel"/>
    <w:tmpl w:val="42E012A0"/>
    <w:lvl w:ilvl="0" w:tplc="08644F7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B625EB"/>
    <w:multiLevelType w:val="hybridMultilevel"/>
    <w:tmpl w:val="6CF8EC36"/>
    <w:lvl w:ilvl="0" w:tplc="7A0A50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15A83"/>
    <w:multiLevelType w:val="hybridMultilevel"/>
    <w:tmpl w:val="CE88C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E2685A"/>
    <w:multiLevelType w:val="hybridMultilevel"/>
    <w:tmpl w:val="8C26F14E"/>
    <w:lvl w:ilvl="0" w:tplc="F25069D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F3468A"/>
    <w:multiLevelType w:val="hybridMultilevel"/>
    <w:tmpl w:val="3328E66A"/>
    <w:lvl w:ilvl="0" w:tplc="9B4074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7820867"/>
    <w:multiLevelType w:val="hybridMultilevel"/>
    <w:tmpl w:val="D1961562"/>
    <w:lvl w:ilvl="0" w:tplc="3544CF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8D5556E"/>
    <w:multiLevelType w:val="hybridMultilevel"/>
    <w:tmpl w:val="8DE05586"/>
    <w:lvl w:ilvl="0" w:tplc="81D42E60">
      <w:start w:val="1"/>
      <w:numFmt w:val="lowerLetter"/>
      <w:lvlText w:val="%1."/>
      <w:lvlJc w:val="left"/>
      <w:pPr>
        <w:ind w:left="1080" w:hanging="360"/>
      </w:pPr>
      <w:rPr>
        <w:rFonts w:eastAsia="Arial"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98D6E92"/>
    <w:multiLevelType w:val="hybridMultilevel"/>
    <w:tmpl w:val="5148BD58"/>
    <w:lvl w:ilvl="0" w:tplc="5F3A91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7C0696"/>
    <w:multiLevelType w:val="hybridMultilevel"/>
    <w:tmpl w:val="A78E6BAE"/>
    <w:lvl w:ilvl="0" w:tplc="64BAD0C4">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3994">
    <w:abstractNumId w:val="23"/>
  </w:num>
  <w:num w:numId="2" w16cid:durableId="414515646">
    <w:abstractNumId w:val="3"/>
  </w:num>
  <w:num w:numId="3" w16cid:durableId="715936701">
    <w:abstractNumId w:val="10"/>
  </w:num>
  <w:num w:numId="4" w16cid:durableId="66807613">
    <w:abstractNumId w:val="21"/>
  </w:num>
  <w:num w:numId="5" w16cid:durableId="1490052814">
    <w:abstractNumId w:val="11"/>
  </w:num>
  <w:num w:numId="6" w16cid:durableId="1342128431">
    <w:abstractNumId w:val="9"/>
  </w:num>
  <w:num w:numId="7" w16cid:durableId="315034180">
    <w:abstractNumId w:val="14"/>
  </w:num>
  <w:num w:numId="8" w16cid:durableId="2025931651">
    <w:abstractNumId w:val="1"/>
  </w:num>
  <w:num w:numId="9" w16cid:durableId="1256671093">
    <w:abstractNumId w:val="2"/>
  </w:num>
  <w:num w:numId="10" w16cid:durableId="880945957">
    <w:abstractNumId w:val="12"/>
  </w:num>
  <w:num w:numId="11" w16cid:durableId="674650041">
    <w:abstractNumId w:val="0"/>
  </w:num>
  <w:num w:numId="12" w16cid:durableId="1674139192">
    <w:abstractNumId w:val="4"/>
  </w:num>
  <w:num w:numId="13" w16cid:durableId="838932864">
    <w:abstractNumId w:val="19"/>
  </w:num>
  <w:num w:numId="14" w16cid:durableId="1836219417">
    <w:abstractNumId w:val="6"/>
  </w:num>
  <w:num w:numId="15" w16cid:durableId="1175656309">
    <w:abstractNumId w:val="5"/>
  </w:num>
  <w:num w:numId="16" w16cid:durableId="833451756">
    <w:abstractNumId w:val="26"/>
  </w:num>
  <w:num w:numId="17" w16cid:durableId="1660574276">
    <w:abstractNumId w:val="24"/>
  </w:num>
  <w:num w:numId="18" w16cid:durableId="1849248132">
    <w:abstractNumId w:val="8"/>
  </w:num>
  <w:num w:numId="19" w16cid:durableId="1490443559">
    <w:abstractNumId w:val="15"/>
  </w:num>
  <w:num w:numId="20" w16cid:durableId="460614992">
    <w:abstractNumId w:val="20"/>
  </w:num>
  <w:num w:numId="21" w16cid:durableId="1890917939">
    <w:abstractNumId w:val="13"/>
  </w:num>
  <w:num w:numId="22" w16cid:durableId="1897886641">
    <w:abstractNumId w:val="18"/>
  </w:num>
  <w:num w:numId="23" w16cid:durableId="1759936096">
    <w:abstractNumId w:val="29"/>
  </w:num>
  <w:num w:numId="24" w16cid:durableId="1295872383">
    <w:abstractNumId w:val="16"/>
  </w:num>
  <w:num w:numId="25" w16cid:durableId="2136826230">
    <w:abstractNumId w:val="27"/>
  </w:num>
  <w:num w:numId="26" w16cid:durableId="2007323833">
    <w:abstractNumId w:val="7"/>
  </w:num>
  <w:num w:numId="27" w16cid:durableId="412437001">
    <w:abstractNumId w:val="17"/>
  </w:num>
  <w:num w:numId="28" w16cid:durableId="1690722121">
    <w:abstractNumId w:val="25"/>
  </w:num>
  <w:num w:numId="29" w16cid:durableId="562720740">
    <w:abstractNumId w:val="28"/>
  </w:num>
  <w:num w:numId="30" w16cid:durableId="92349413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0E20"/>
    <w:rsid w:val="000031F2"/>
    <w:rsid w:val="000045DE"/>
    <w:rsid w:val="0000468C"/>
    <w:rsid w:val="0000740E"/>
    <w:rsid w:val="0000779C"/>
    <w:rsid w:val="00010907"/>
    <w:rsid w:val="000112D4"/>
    <w:rsid w:val="00014A23"/>
    <w:rsid w:val="00014CDA"/>
    <w:rsid w:val="0001667E"/>
    <w:rsid w:val="00016CA2"/>
    <w:rsid w:val="00023876"/>
    <w:rsid w:val="000246B4"/>
    <w:rsid w:val="00025D86"/>
    <w:rsid w:val="0002713B"/>
    <w:rsid w:val="00027399"/>
    <w:rsid w:val="0002778E"/>
    <w:rsid w:val="00027EC0"/>
    <w:rsid w:val="00030649"/>
    <w:rsid w:val="0003379D"/>
    <w:rsid w:val="000346D4"/>
    <w:rsid w:val="00034D0A"/>
    <w:rsid w:val="000362A8"/>
    <w:rsid w:val="00036BFE"/>
    <w:rsid w:val="00041262"/>
    <w:rsid w:val="00041A79"/>
    <w:rsid w:val="000466E8"/>
    <w:rsid w:val="00047189"/>
    <w:rsid w:val="0004758B"/>
    <w:rsid w:val="000510A2"/>
    <w:rsid w:val="00052619"/>
    <w:rsid w:val="000532E0"/>
    <w:rsid w:val="00054FFF"/>
    <w:rsid w:val="00055211"/>
    <w:rsid w:val="00056FCE"/>
    <w:rsid w:val="000577C4"/>
    <w:rsid w:val="00060543"/>
    <w:rsid w:val="0006064E"/>
    <w:rsid w:val="00065293"/>
    <w:rsid w:val="000655F9"/>
    <w:rsid w:val="00071757"/>
    <w:rsid w:val="0007318A"/>
    <w:rsid w:val="000733D0"/>
    <w:rsid w:val="00073500"/>
    <w:rsid w:val="00075F35"/>
    <w:rsid w:val="000802E8"/>
    <w:rsid w:val="00080D8C"/>
    <w:rsid w:val="00080E8A"/>
    <w:rsid w:val="00081E3D"/>
    <w:rsid w:val="00083477"/>
    <w:rsid w:val="000843B1"/>
    <w:rsid w:val="000850E3"/>
    <w:rsid w:val="0008530F"/>
    <w:rsid w:val="000867D5"/>
    <w:rsid w:val="00086F59"/>
    <w:rsid w:val="00087088"/>
    <w:rsid w:val="0008709B"/>
    <w:rsid w:val="00091F4C"/>
    <w:rsid w:val="0009202F"/>
    <w:rsid w:val="000927BD"/>
    <w:rsid w:val="00093033"/>
    <w:rsid w:val="00093C1D"/>
    <w:rsid w:val="0009436D"/>
    <w:rsid w:val="00095767"/>
    <w:rsid w:val="00096090"/>
    <w:rsid w:val="00096405"/>
    <w:rsid w:val="000A02CC"/>
    <w:rsid w:val="000A298A"/>
    <w:rsid w:val="000A5873"/>
    <w:rsid w:val="000A64B2"/>
    <w:rsid w:val="000A718B"/>
    <w:rsid w:val="000B0A9A"/>
    <w:rsid w:val="000B295C"/>
    <w:rsid w:val="000B2CF6"/>
    <w:rsid w:val="000B721E"/>
    <w:rsid w:val="000B7CEF"/>
    <w:rsid w:val="000C22E7"/>
    <w:rsid w:val="000C632B"/>
    <w:rsid w:val="000D0B0B"/>
    <w:rsid w:val="000D3FAC"/>
    <w:rsid w:val="000D4460"/>
    <w:rsid w:val="000D52F9"/>
    <w:rsid w:val="000D6090"/>
    <w:rsid w:val="000D63D5"/>
    <w:rsid w:val="000E05E9"/>
    <w:rsid w:val="000E1DA2"/>
    <w:rsid w:val="000E4DED"/>
    <w:rsid w:val="000F2638"/>
    <w:rsid w:val="000F27E3"/>
    <w:rsid w:val="000F5D05"/>
    <w:rsid w:val="00101983"/>
    <w:rsid w:val="001029DB"/>
    <w:rsid w:val="00102EDA"/>
    <w:rsid w:val="00110250"/>
    <w:rsid w:val="0011173D"/>
    <w:rsid w:val="001131FE"/>
    <w:rsid w:val="0011648A"/>
    <w:rsid w:val="00116A4B"/>
    <w:rsid w:val="001171BF"/>
    <w:rsid w:val="001176E5"/>
    <w:rsid w:val="001217FD"/>
    <w:rsid w:val="00122A4D"/>
    <w:rsid w:val="0012362E"/>
    <w:rsid w:val="001304B0"/>
    <w:rsid w:val="00130EA9"/>
    <w:rsid w:val="00131FFF"/>
    <w:rsid w:val="0014011A"/>
    <w:rsid w:val="001414A2"/>
    <w:rsid w:val="00141CC5"/>
    <w:rsid w:val="00141E11"/>
    <w:rsid w:val="00142C40"/>
    <w:rsid w:val="001433BF"/>
    <w:rsid w:val="00146802"/>
    <w:rsid w:val="00146A87"/>
    <w:rsid w:val="001517ED"/>
    <w:rsid w:val="00151C56"/>
    <w:rsid w:val="00152060"/>
    <w:rsid w:val="00153266"/>
    <w:rsid w:val="00155446"/>
    <w:rsid w:val="00156F02"/>
    <w:rsid w:val="00161B42"/>
    <w:rsid w:val="00161D37"/>
    <w:rsid w:val="0016563D"/>
    <w:rsid w:val="00165E7B"/>
    <w:rsid w:val="0017222B"/>
    <w:rsid w:val="00172ACD"/>
    <w:rsid w:val="00174ACB"/>
    <w:rsid w:val="00175346"/>
    <w:rsid w:val="00176CC5"/>
    <w:rsid w:val="001775E5"/>
    <w:rsid w:val="00180477"/>
    <w:rsid w:val="00183C39"/>
    <w:rsid w:val="001849F1"/>
    <w:rsid w:val="0018549A"/>
    <w:rsid w:val="0018604C"/>
    <w:rsid w:val="0019058B"/>
    <w:rsid w:val="00190B38"/>
    <w:rsid w:val="00191A33"/>
    <w:rsid w:val="00191D35"/>
    <w:rsid w:val="0019205C"/>
    <w:rsid w:val="001928CA"/>
    <w:rsid w:val="00194825"/>
    <w:rsid w:val="00196052"/>
    <w:rsid w:val="00196A57"/>
    <w:rsid w:val="001A0413"/>
    <w:rsid w:val="001A0443"/>
    <w:rsid w:val="001A0631"/>
    <w:rsid w:val="001A06E6"/>
    <w:rsid w:val="001A19C5"/>
    <w:rsid w:val="001A1A52"/>
    <w:rsid w:val="001A3772"/>
    <w:rsid w:val="001A6267"/>
    <w:rsid w:val="001A6D10"/>
    <w:rsid w:val="001B2680"/>
    <w:rsid w:val="001B37F9"/>
    <w:rsid w:val="001B7695"/>
    <w:rsid w:val="001B7E21"/>
    <w:rsid w:val="001C04BE"/>
    <w:rsid w:val="001C11BD"/>
    <w:rsid w:val="001C1AB8"/>
    <w:rsid w:val="001C305B"/>
    <w:rsid w:val="001C4ECD"/>
    <w:rsid w:val="001C7AA0"/>
    <w:rsid w:val="001C7D63"/>
    <w:rsid w:val="001D04FF"/>
    <w:rsid w:val="001D10B2"/>
    <w:rsid w:val="001D2013"/>
    <w:rsid w:val="001D2582"/>
    <w:rsid w:val="001D2E4D"/>
    <w:rsid w:val="001D2F58"/>
    <w:rsid w:val="001D3164"/>
    <w:rsid w:val="001D35D1"/>
    <w:rsid w:val="001D3683"/>
    <w:rsid w:val="001D42C7"/>
    <w:rsid w:val="001D4A3E"/>
    <w:rsid w:val="001D56CF"/>
    <w:rsid w:val="001D6333"/>
    <w:rsid w:val="001D693E"/>
    <w:rsid w:val="001D7E05"/>
    <w:rsid w:val="001E0552"/>
    <w:rsid w:val="001E4BC0"/>
    <w:rsid w:val="001E6FF3"/>
    <w:rsid w:val="001F0815"/>
    <w:rsid w:val="001F0F1D"/>
    <w:rsid w:val="001F108F"/>
    <w:rsid w:val="001F2B40"/>
    <w:rsid w:val="001F42E2"/>
    <w:rsid w:val="001F785D"/>
    <w:rsid w:val="00206681"/>
    <w:rsid w:val="00206FC3"/>
    <w:rsid w:val="00212FB1"/>
    <w:rsid w:val="00213614"/>
    <w:rsid w:val="00213DE7"/>
    <w:rsid w:val="00213E30"/>
    <w:rsid w:val="00214AB8"/>
    <w:rsid w:val="00215B0C"/>
    <w:rsid w:val="00216231"/>
    <w:rsid w:val="0021746F"/>
    <w:rsid w:val="00217DB6"/>
    <w:rsid w:val="002268C9"/>
    <w:rsid w:val="002311B6"/>
    <w:rsid w:val="002348D0"/>
    <w:rsid w:val="0023513A"/>
    <w:rsid w:val="00236E3E"/>
    <w:rsid w:val="00236F98"/>
    <w:rsid w:val="0024120D"/>
    <w:rsid w:val="00241956"/>
    <w:rsid w:val="0024383E"/>
    <w:rsid w:val="00243DDA"/>
    <w:rsid w:val="00245AC0"/>
    <w:rsid w:val="00250D8A"/>
    <w:rsid w:val="002548F8"/>
    <w:rsid w:val="002549E4"/>
    <w:rsid w:val="002578C9"/>
    <w:rsid w:val="00257A4E"/>
    <w:rsid w:val="00257D06"/>
    <w:rsid w:val="00261F43"/>
    <w:rsid w:val="00262C78"/>
    <w:rsid w:val="0026374B"/>
    <w:rsid w:val="0026401B"/>
    <w:rsid w:val="00264C52"/>
    <w:rsid w:val="00267108"/>
    <w:rsid w:val="0027571D"/>
    <w:rsid w:val="00276825"/>
    <w:rsid w:val="002776C0"/>
    <w:rsid w:val="002777D8"/>
    <w:rsid w:val="00285657"/>
    <w:rsid w:val="00286DE3"/>
    <w:rsid w:val="00291083"/>
    <w:rsid w:val="002950E9"/>
    <w:rsid w:val="00295D2F"/>
    <w:rsid w:val="002A0036"/>
    <w:rsid w:val="002A7FEF"/>
    <w:rsid w:val="002B0FAF"/>
    <w:rsid w:val="002B1BBF"/>
    <w:rsid w:val="002B5EB9"/>
    <w:rsid w:val="002B710C"/>
    <w:rsid w:val="002C0B92"/>
    <w:rsid w:val="002C1171"/>
    <w:rsid w:val="002C2E9E"/>
    <w:rsid w:val="002C34B1"/>
    <w:rsid w:val="002C4546"/>
    <w:rsid w:val="002C53DD"/>
    <w:rsid w:val="002C6135"/>
    <w:rsid w:val="002C74F8"/>
    <w:rsid w:val="002D0C51"/>
    <w:rsid w:val="002D10CB"/>
    <w:rsid w:val="002D170D"/>
    <w:rsid w:val="002D185A"/>
    <w:rsid w:val="002D5FEF"/>
    <w:rsid w:val="002D6394"/>
    <w:rsid w:val="002D64FE"/>
    <w:rsid w:val="002D6E3C"/>
    <w:rsid w:val="002D73B6"/>
    <w:rsid w:val="002E03E9"/>
    <w:rsid w:val="002E14D1"/>
    <w:rsid w:val="002E1CC4"/>
    <w:rsid w:val="002E40F3"/>
    <w:rsid w:val="002E5452"/>
    <w:rsid w:val="002E6CFE"/>
    <w:rsid w:val="002E712E"/>
    <w:rsid w:val="002F0AC1"/>
    <w:rsid w:val="002F29FF"/>
    <w:rsid w:val="002F2B42"/>
    <w:rsid w:val="002F2CDB"/>
    <w:rsid w:val="002F63C1"/>
    <w:rsid w:val="002F7C25"/>
    <w:rsid w:val="003000D7"/>
    <w:rsid w:val="00300690"/>
    <w:rsid w:val="003006FD"/>
    <w:rsid w:val="0030313D"/>
    <w:rsid w:val="00303BF5"/>
    <w:rsid w:val="00312122"/>
    <w:rsid w:val="003130E5"/>
    <w:rsid w:val="003133DD"/>
    <w:rsid w:val="0031474D"/>
    <w:rsid w:val="00314865"/>
    <w:rsid w:val="00316527"/>
    <w:rsid w:val="003201B5"/>
    <w:rsid w:val="00320C2C"/>
    <w:rsid w:val="00321081"/>
    <w:rsid w:val="00322472"/>
    <w:rsid w:val="0032257E"/>
    <w:rsid w:val="0032682E"/>
    <w:rsid w:val="00326A1F"/>
    <w:rsid w:val="0033163F"/>
    <w:rsid w:val="0033342B"/>
    <w:rsid w:val="00335343"/>
    <w:rsid w:val="003355F5"/>
    <w:rsid w:val="003363BC"/>
    <w:rsid w:val="00336968"/>
    <w:rsid w:val="00341110"/>
    <w:rsid w:val="00341A2E"/>
    <w:rsid w:val="0034205E"/>
    <w:rsid w:val="003425AF"/>
    <w:rsid w:val="00344567"/>
    <w:rsid w:val="00344779"/>
    <w:rsid w:val="00347002"/>
    <w:rsid w:val="00347D04"/>
    <w:rsid w:val="00347DAF"/>
    <w:rsid w:val="0035024F"/>
    <w:rsid w:val="00350773"/>
    <w:rsid w:val="00351045"/>
    <w:rsid w:val="00352239"/>
    <w:rsid w:val="00354069"/>
    <w:rsid w:val="00356836"/>
    <w:rsid w:val="00357F10"/>
    <w:rsid w:val="003604C7"/>
    <w:rsid w:val="0036130A"/>
    <w:rsid w:val="0036430F"/>
    <w:rsid w:val="00364AE5"/>
    <w:rsid w:val="0036690D"/>
    <w:rsid w:val="00370A82"/>
    <w:rsid w:val="0037211A"/>
    <w:rsid w:val="00372E9F"/>
    <w:rsid w:val="00372EE6"/>
    <w:rsid w:val="003730FC"/>
    <w:rsid w:val="003749EC"/>
    <w:rsid w:val="0037772E"/>
    <w:rsid w:val="00377AD5"/>
    <w:rsid w:val="0038086F"/>
    <w:rsid w:val="00381855"/>
    <w:rsid w:val="003827B5"/>
    <w:rsid w:val="003834B9"/>
    <w:rsid w:val="00384B5A"/>
    <w:rsid w:val="0038534B"/>
    <w:rsid w:val="00387BE7"/>
    <w:rsid w:val="003914C5"/>
    <w:rsid w:val="00391991"/>
    <w:rsid w:val="003960EA"/>
    <w:rsid w:val="00396C56"/>
    <w:rsid w:val="003A0134"/>
    <w:rsid w:val="003A273E"/>
    <w:rsid w:val="003A448B"/>
    <w:rsid w:val="003A4B8A"/>
    <w:rsid w:val="003A605E"/>
    <w:rsid w:val="003A708E"/>
    <w:rsid w:val="003B125A"/>
    <w:rsid w:val="003B1308"/>
    <w:rsid w:val="003B1409"/>
    <w:rsid w:val="003B2993"/>
    <w:rsid w:val="003B3C5A"/>
    <w:rsid w:val="003B43CC"/>
    <w:rsid w:val="003B4B4B"/>
    <w:rsid w:val="003B6B82"/>
    <w:rsid w:val="003B73BF"/>
    <w:rsid w:val="003B76C7"/>
    <w:rsid w:val="003C1B90"/>
    <w:rsid w:val="003C1C0E"/>
    <w:rsid w:val="003C1FD9"/>
    <w:rsid w:val="003C3154"/>
    <w:rsid w:val="003C3FCA"/>
    <w:rsid w:val="003C4C77"/>
    <w:rsid w:val="003C6881"/>
    <w:rsid w:val="003C722C"/>
    <w:rsid w:val="003C7C96"/>
    <w:rsid w:val="003D0AE9"/>
    <w:rsid w:val="003D2121"/>
    <w:rsid w:val="003D474C"/>
    <w:rsid w:val="003D4CB6"/>
    <w:rsid w:val="003E0300"/>
    <w:rsid w:val="003E35CA"/>
    <w:rsid w:val="003E3D43"/>
    <w:rsid w:val="003E4D28"/>
    <w:rsid w:val="003E6C6D"/>
    <w:rsid w:val="003E781F"/>
    <w:rsid w:val="003F00AB"/>
    <w:rsid w:val="003F047C"/>
    <w:rsid w:val="003F0947"/>
    <w:rsid w:val="003F189B"/>
    <w:rsid w:val="003F207D"/>
    <w:rsid w:val="003F40DD"/>
    <w:rsid w:val="003F4AF2"/>
    <w:rsid w:val="003F5661"/>
    <w:rsid w:val="003F6490"/>
    <w:rsid w:val="003F72EC"/>
    <w:rsid w:val="00400442"/>
    <w:rsid w:val="00400F6B"/>
    <w:rsid w:val="00403944"/>
    <w:rsid w:val="004050A0"/>
    <w:rsid w:val="00406272"/>
    <w:rsid w:val="00407206"/>
    <w:rsid w:val="00407565"/>
    <w:rsid w:val="00407CDB"/>
    <w:rsid w:val="004105DA"/>
    <w:rsid w:val="00410925"/>
    <w:rsid w:val="00412359"/>
    <w:rsid w:val="00414850"/>
    <w:rsid w:val="0041552A"/>
    <w:rsid w:val="00416CDA"/>
    <w:rsid w:val="004175EC"/>
    <w:rsid w:val="00417FBF"/>
    <w:rsid w:val="00420A17"/>
    <w:rsid w:val="00421061"/>
    <w:rsid w:val="00424D68"/>
    <w:rsid w:val="00425E65"/>
    <w:rsid w:val="0042610A"/>
    <w:rsid w:val="004263EF"/>
    <w:rsid w:val="00432591"/>
    <w:rsid w:val="00432E14"/>
    <w:rsid w:val="00434AE0"/>
    <w:rsid w:val="00435F73"/>
    <w:rsid w:val="004363DD"/>
    <w:rsid w:val="00436A6D"/>
    <w:rsid w:val="00436DF2"/>
    <w:rsid w:val="004374D6"/>
    <w:rsid w:val="004401E7"/>
    <w:rsid w:val="0044095E"/>
    <w:rsid w:val="00442B2A"/>
    <w:rsid w:val="00443878"/>
    <w:rsid w:val="00443A2C"/>
    <w:rsid w:val="00444E7A"/>
    <w:rsid w:val="00445F0F"/>
    <w:rsid w:val="00447837"/>
    <w:rsid w:val="00450378"/>
    <w:rsid w:val="00454FEC"/>
    <w:rsid w:val="004553E0"/>
    <w:rsid w:val="00457D2C"/>
    <w:rsid w:val="00457FCE"/>
    <w:rsid w:val="004619A0"/>
    <w:rsid w:val="004630E7"/>
    <w:rsid w:val="004641AE"/>
    <w:rsid w:val="0047099A"/>
    <w:rsid w:val="00471B8D"/>
    <w:rsid w:val="004720F2"/>
    <w:rsid w:val="004737FB"/>
    <w:rsid w:val="0047407A"/>
    <w:rsid w:val="0047455E"/>
    <w:rsid w:val="00477A3F"/>
    <w:rsid w:val="00477DF2"/>
    <w:rsid w:val="00480A1F"/>
    <w:rsid w:val="00480B4B"/>
    <w:rsid w:val="00480C41"/>
    <w:rsid w:val="00480E24"/>
    <w:rsid w:val="00483026"/>
    <w:rsid w:val="00483337"/>
    <w:rsid w:val="00483AC0"/>
    <w:rsid w:val="0048459F"/>
    <w:rsid w:val="00485AE7"/>
    <w:rsid w:val="00485C49"/>
    <w:rsid w:val="0048658B"/>
    <w:rsid w:val="00486D51"/>
    <w:rsid w:val="00490799"/>
    <w:rsid w:val="00490F58"/>
    <w:rsid w:val="00492B97"/>
    <w:rsid w:val="00493831"/>
    <w:rsid w:val="0049606F"/>
    <w:rsid w:val="0049653C"/>
    <w:rsid w:val="00496AA9"/>
    <w:rsid w:val="004A2BF8"/>
    <w:rsid w:val="004A34E1"/>
    <w:rsid w:val="004A3B7C"/>
    <w:rsid w:val="004A4ACB"/>
    <w:rsid w:val="004A6EEE"/>
    <w:rsid w:val="004A7460"/>
    <w:rsid w:val="004B6ABC"/>
    <w:rsid w:val="004B6DB6"/>
    <w:rsid w:val="004C0910"/>
    <w:rsid w:val="004C2E9D"/>
    <w:rsid w:val="004D1AC3"/>
    <w:rsid w:val="004D1F7D"/>
    <w:rsid w:val="004D418C"/>
    <w:rsid w:val="004D42C9"/>
    <w:rsid w:val="004D5CF5"/>
    <w:rsid w:val="004D5EC1"/>
    <w:rsid w:val="004D63D2"/>
    <w:rsid w:val="004D779C"/>
    <w:rsid w:val="004D7D58"/>
    <w:rsid w:val="004E1652"/>
    <w:rsid w:val="004E239D"/>
    <w:rsid w:val="004E32EB"/>
    <w:rsid w:val="004E34BF"/>
    <w:rsid w:val="004E5404"/>
    <w:rsid w:val="004E5916"/>
    <w:rsid w:val="004E6F10"/>
    <w:rsid w:val="004E76E4"/>
    <w:rsid w:val="004F060F"/>
    <w:rsid w:val="004F1E44"/>
    <w:rsid w:val="004F3F0A"/>
    <w:rsid w:val="004F4586"/>
    <w:rsid w:val="004F76E5"/>
    <w:rsid w:val="004F77B1"/>
    <w:rsid w:val="00501323"/>
    <w:rsid w:val="005013BD"/>
    <w:rsid w:val="005015F9"/>
    <w:rsid w:val="0050229D"/>
    <w:rsid w:val="00502A2C"/>
    <w:rsid w:val="005032B0"/>
    <w:rsid w:val="00503685"/>
    <w:rsid w:val="0050433E"/>
    <w:rsid w:val="00504864"/>
    <w:rsid w:val="00507AAF"/>
    <w:rsid w:val="00510269"/>
    <w:rsid w:val="00510B8D"/>
    <w:rsid w:val="0051222D"/>
    <w:rsid w:val="00512500"/>
    <w:rsid w:val="00514D49"/>
    <w:rsid w:val="00515AC5"/>
    <w:rsid w:val="00516CAF"/>
    <w:rsid w:val="00517D7A"/>
    <w:rsid w:val="00521AB5"/>
    <w:rsid w:val="00521DB1"/>
    <w:rsid w:val="005239CF"/>
    <w:rsid w:val="00523D2B"/>
    <w:rsid w:val="0052599E"/>
    <w:rsid w:val="00526A9E"/>
    <w:rsid w:val="005317F6"/>
    <w:rsid w:val="0053432C"/>
    <w:rsid w:val="0053464A"/>
    <w:rsid w:val="00535352"/>
    <w:rsid w:val="00536412"/>
    <w:rsid w:val="00537201"/>
    <w:rsid w:val="00537690"/>
    <w:rsid w:val="005421C2"/>
    <w:rsid w:val="00544588"/>
    <w:rsid w:val="00551322"/>
    <w:rsid w:val="0055207D"/>
    <w:rsid w:val="00553AAF"/>
    <w:rsid w:val="00554E40"/>
    <w:rsid w:val="0055500F"/>
    <w:rsid w:val="00555DDD"/>
    <w:rsid w:val="00556BCB"/>
    <w:rsid w:val="00562EFC"/>
    <w:rsid w:val="00563A1A"/>
    <w:rsid w:val="0056596A"/>
    <w:rsid w:val="00565E82"/>
    <w:rsid w:val="00566B52"/>
    <w:rsid w:val="00567079"/>
    <w:rsid w:val="005724D1"/>
    <w:rsid w:val="00574569"/>
    <w:rsid w:val="00575263"/>
    <w:rsid w:val="00582737"/>
    <w:rsid w:val="00582C82"/>
    <w:rsid w:val="00583FB3"/>
    <w:rsid w:val="00587EE1"/>
    <w:rsid w:val="005900DF"/>
    <w:rsid w:val="005902BB"/>
    <w:rsid w:val="0059091D"/>
    <w:rsid w:val="00590A3A"/>
    <w:rsid w:val="0059127D"/>
    <w:rsid w:val="00592D7C"/>
    <w:rsid w:val="00592F18"/>
    <w:rsid w:val="005965FD"/>
    <w:rsid w:val="00597921"/>
    <w:rsid w:val="005A0AED"/>
    <w:rsid w:val="005A0FB4"/>
    <w:rsid w:val="005A409A"/>
    <w:rsid w:val="005B00C6"/>
    <w:rsid w:val="005B0ABD"/>
    <w:rsid w:val="005B151B"/>
    <w:rsid w:val="005B16CD"/>
    <w:rsid w:val="005B1FE7"/>
    <w:rsid w:val="005B26B0"/>
    <w:rsid w:val="005B28FA"/>
    <w:rsid w:val="005B4121"/>
    <w:rsid w:val="005B45EA"/>
    <w:rsid w:val="005B4C94"/>
    <w:rsid w:val="005B4D12"/>
    <w:rsid w:val="005B6804"/>
    <w:rsid w:val="005C09A3"/>
    <w:rsid w:val="005C1815"/>
    <w:rsid w:val="005C20FE"/>
    <w:rsid w:val="005C2EEE"/>
    <w:rsid w:val="005C315E"/>
    <w:rsid w:val="005C5679"/>
    <w:rsid w:val="005C71AD"/>
    <w:rsid w:val="005D112C"/>
    <w:rsid w:val="005D16FC"/>
    <w:rsid w:val="005D2DB6"/>
    <w:rsid w:val="005D36D7"/>
    <w:rsid w:val="005D377B"/>
    <w:rsid w:val="005D3B56"/>
    <w:rsid w:val="005D3C1D"/>
    <w:rsid w:val="005D56BD"/>
    <w:rsid w:val="005D75F8"/>
    <w:rsid w:val="005D75FF"/>
    <w:rsid w:val="005E0949"/>
    <w:rsid w:val="005E2E4B"/>
    <w:rsid w:val="005E3EC3"/>
    <w:rsid w:val="005E4725"/>
    <w:rsid w:val="005E4BF0"/>
    <w:rsid w:val="005E5796"/>
    <w:rsid w:val="005E6888"/>
    <w:rsid w:val="005F2693"/>
    <w:rsid w:val="005F2B98"/>
    <w:rsid w:val="005F4598"/>
    <w:rsid w:val="005F525A"/>
    <w:rsid w:val="005F7604"/>
    <w:rsid w:val="00601770"/>
    <w:rsid w:val="00601DD8"/>
    <w:rsid w:val="0060245B"/>
    <w:rsid w:val="00603693"/>
    <w:rsid w:val="006075B0"/>
    <w:rsid w:val="00607611"/>
    <w:rsid w:val="0061018B"/>
    <w:rsid w:val="00612439"/>
    <w:rsid w:val="0061287F"/>
    <w:rsid w:val="0061390E"/>
    <w:rsid w:val="006143A8"/>
    <w:rsid w:val="006147A6"/>
    <w:rsid w:val="00615DDF"/>
    <w:rsid w:val="00621C50"/>
    <w:rsid w:val="00625AB5"/>
    <w:rsid w:val="00625D80"/>
    <w:rsid w:val="006277B7"/>
    <w:rsid w:val="0063000C"/>
    <w:rsid w:val="00632B97"/>
    <w:rsid w:val="0063556B"/>
    <w:rsid w:val="00636F6E"/>
    <w:rsid w:val="00637738"/>
    <w:rsid w:val="00642CF7"/>
    <w:rsid w:val="006431D5"/>
    <w:rsid w:val="006444E8"/>
    <w:rsid w:val="00645CAE"/>
    <w:rsid w:val="00647EF8"/>
    <w:rsid w:val="00655908"/>
    <w:rsid w:val="00655CC9"/>
    <w:rsid w:val="006564E7"/>
    <w:rsid w:val="006648BD"/>
    <w:rsid w:val="006663F7"/>
    <w:rsid w:val="0067029D"/>
    <w:rsid w:val="0067462F"/>
    <w:rsid w:val="0067485D"/>
    <w:rsid w:val="00676626"/>
    <w:rsid w:val="00676B30"/>
    <w:rsid w:val="00677712"/>
    <w:rsid w:val="00680321"/>
    <w:rsid w:val="00681879"/>
    <w:rsid w:val="006837A7"/>
    <w:rsid w:val="00683B21"/>
    <w:rsid w:val="00684602"/>
    <w:rsid w:val="0068531E"/>
    <w:rsid w:val="00685B25"/>
    <w:rsid w:val="00685DE9"/>
    <w:rsid w:val="006873E0"/>
    <w:rsid w:val="006900C6"/>
    <w:rsid w:val="006913F5"/>
    <w:rsid w:val="00691433"/>
    <w:rsid w:val="00694836"/>
    <w:rsid w:val="00694C83"/>
    <w:rsid w:val="00695556"/>
    <w:rsid w:val="006967F8"/>
    <w:rsid w:val="006A1B9C"/>
    <w:rsid w:val="006A1D10"/>
    <w:rsid w:val="006A2170"/>
    <w:rsid w:val="006A2A41"/>
    <w:rsid w:val="006A4EA4"/>
    <w:rsid w:val="006A64A7"/>
    <w:rsid w:val="006A7B67"/>
    <w:rsid w:val="006B1A53"/>
    <w:rsid w:val="006B2351"/>
    <w:rsid w:val="006B2EF5"/>
    <w:rsid w:val="006B4775"/>
    <w:rsid w:val="006B4E62"/>
    <w:rsid w:val="006B50B1"/>
    <w:rsid w:val="006B5F74"/>
    <w:rsid w:val="006B6FAD"/>
    <w:rsid w:val="006B7781"/>
    <w:rsid w:val="006B7ABD"/>
    <w:rsid w:val="006C15FD"/>
    <w:rsid w:val="006C336A"/>
    <w:rsid w:val="006C3E62"/>
    <w:rsid w:val="006C61DD"/>
    <w:rsid w:val="006C6895"/>
    <w:rsid w:val="006D03BB"/>
    <w:rsid w:val="006D195A"/>
    <w:rsid w:val="006D2184"/>
    <w:rsid w:val="006D5B9E"/>
    <w:rsid w:val="006D5EE4"/>
    <w:rsid w:val="006D70D2"/>
    <w:rsid w:val="006E04AC"/>
    <w:rsid w:val="006E0C54"/>
    <w:rsid w:val="006E6870"/>
    <w:rsid w:val="006F2A62"/>
    <w:rsid w:val="006F42E4"/>
    <w:rsid w:val="006F6C6C"/>
    <w:rsid w:val="006F76AC"/>
    <w:rsid w:val="006F78EA"/>
    <w:rsid w:val="007006FE"/>
    <w:rsid w:val="00700984"/>
    <w:rsid w:val="00700CB3"/>
    <w:rsid w:val="007019D2"/>
    <w:rsid w:val="00702CCE"/>
    <w:rsid w:val="007044D2"/>
    <w:rsid w:val="007077FA"/>
    <w:rsid w:val="0071039B"/>
    <w:rsid w:val="00710C6B"/>
    <w:rsid w:val="00711D34"/>
    <w:rsid w:val="0071531F"/>
    <w:rsid w:val="007162AA"/>
    <w:rsid w:val="007203A3"/>
    <w:rsid w:val="00724FA8"/>
    <w:rsid w:val="0072588F"/>
    <w:rsid w:val="0072599A"/>
    <w:rsid w:val="007263B9"/>
    <w:rsid w:val="007271BD"/>
    <w:rsid w:val="007300C8"/>
    <w:rsid w:val="007321B9"/>
    <w:rsid w:val="0073285C"/>
    <w:rsid w:val="00733669"/>
    <w:rsid w:val="007356AF"/>
    <w:rsid w:val="0074011A"/>
    <w:rsid w:val="00741ABC"/>
    <w:rsid w:val="00743FEF"/>
    <w:rsid w:val="0074695C"/>
    <w:rsid w:val="00746DB5"/>
    <w:rsid w:val="00751878"/>
    <w:rsid w:val="007520D3"/>
    <w:rsid w:val="00752C57"/>
    <w:rsid w:val="0075366E"/>
    <w:rsid w:val="00754ABB"/>
    <w:rsid w:val="00755A21"/>
    <w:rsid w:val="00755D6B"/>
    <w:rsid w:val="00760F3E"/>
    <w:rsid w:val="00760F6B"/>
    <w:rsid w:val="00762F06"/>
    <w:rsid w:val="00762F78"/>
    <w:rsid w:val="00763DA3"/>
    <w:rsid w:val="00763E47"/>
    <w:rsid w:val="00765037"/>
    <w:rsid w:val="007650A1"/>
    <w:rsid w:val="00765283"/>
    <w:rsid w:val="00772012"/>
    <w:rsid w:val="007728E3"/>
    <w:rsid w:val="0077674B"/>
    <w:rsid w:val="00776AFF"/>
    <w:rsid w:val="007814CA"/>
    <w:rsid w:val="00784BFE"/>
    <w:rsid w:val="007865DD"/>
    <w:rsid w:val="00786B03"/>
    <w:rsid w:val="0079131D"/>
    <w:rsid w:val="00791E7D"/>
    <w:rsid w:val="00793722"/>
    <w:rsid w:val="007944AA"/>
    <w:rsid w:val="007953B4"/>
    <w:rsid w:val="00795A4E"/>
    <w:rsid w:val="007976AB"/>
    <w:rsid w:val="007A3569"/>
    <w:rsid w:val="007A3CB2"/>
    <w:rsid w:val="007A64E3"/>
    <w:rsid w:val="007B77B5"/>
    <w:rsid w:val="007C5BD7"/>
    <w:rsid w:val="007C689D"/>
    <w:rsid w:val="007C69E9"/>
    <w:rsid w:val="007D3991"/>
    <w:rsid w:val="007D3A62"/>
    <w:rsid w:val="007D581C"/>
    <w:rsid w:val="007D7971"/>
    <w:rsid w:val="007D7F36"/>
    <w:rsid w:val="007E0EFA"/>
    <w:rsid w:val="007E15D9"/>
    <w:rsid w:val="007E2319"/>
    <w:rsid w:val="007E60BC"/>
    <w:rsid w:val="007F0BBC"/>
    <w:rsid w:val="007F1165"/>
    <w:rsid w:val="007F1234"/>
    <w:rsid w:val="007F1B1B"/>
    <w:rsid w:val="007F1BC7"/>
    <w:rsid w:val="007F2A9B"/>
    <w:rsid w:val="007F43D3"/>
    <w:rsid w:val="007F4478"/>
    <w:rsid w:val="007F4BAC"/>
    <w:rsid w:val="007F64CB"/>
    <w:rsid w:val="007F7594"/>
    <w:rsid w:val="008003E7"/>
    <w:rsid w:val="0080075A"/>
    <w:rsid w:val="008016A6"/>
    <w:rsid w:val="00802004"/>
    <w:rsid w:val="00802CD2"/>
    <w:rsid w:val="0080349B"/>
    <w:rsid w:val="00803B65"/>
    <w:rsid w:val="0080446C"/>
    <w:rsid w:val="00805704"/>
    <w:rsid w:val="00806C3A"/>
    <w:rsid w:val="00810B9E"/>
    <w:rsid w:val="00811FEE"/>
    <w:rsid w:val="00812A88"/>
    <w:rsid w:val="0081646C"/>
    <w:rsid w:val="0082100F"/>
    <w:rsid w:val="00821992"/>
    <w:rsid w:val="00823B1E"/>
    <w:rsid w:val="008301A5"/>
    <w:rsid w:val="00830FCC"/>
    <w:rsid w:val="008310FE"/>
    <w:rsid w:val="00832545"/>
    <w:rsid w:val="00832EE4"/>
    <w:rsid w:val="00836D6A"/>
    <w:rsid w:val="008378AB"/>
    <w:rsid w:val="00842F22"/>
    <w:rsid w:val="00843A78"/>
    <w:rsid w:val="00844CC4"/>
    <w:rsid w:val="0084669F"/>
    <w:rsid w:val="0084744F"/>
    <w:rsid w:val="008474E2"/>
    <w:rsid w:val="00850856"/>
    <w:rsid w:val="008509E9"/>
    <w:rsid w:val="00854DA4"/>
    <w:rsid w:val="00856969"/>
    <w:rsid w:val="00856A21"/>
    <w:rsid w:val="00857007"/>
    <w:rsid w:val="008573D2"/>
    <w:rsid w:val="00860534"/>
    <w:rsid w:val="00860EDF"/>
    <w:rsid w:val="00860F1F"/>
    <w:rsid w:val="00862354"/>
    <w:rsid w:val="00863D58"/>
    <w:rsid w:val="00864463"/>
    <w:rsid w:val="00871C8A"/>
    <w:rsid w:val="008772EF"/>
    <w:rsid w:val="0087791A"/>
    <w:rsid w:val="00877A91"/>
    <w:rsid w:val="008807AB"/>
    <w:rsid w:val="00881260"/>
    <w:rsid w:val="00884DED"/>
    <w:rsid w:val="008856E7"/>
    <w:rsid w:val="00885E5C"/>
    <w:rsid w:val="00891B2B"/>
    <w:rsid w:val="00892AC1"/>
    <w:rsid w:val="00892DD4"/>
    <w:rsid w:val="00896202"/>
    <w:rsid w:val="00896450"/>
    <w:rsid w:val="00896612"/>
    <w:rsid w:val="008978B1"/>
    <w:rsid w:val="008A0B58"/>
    <w:rsid w:val="008A34E6"/>
    <w:rsid w:val="008A4352"/>
    <w:rsid w:val="008A5105"/>
    <w:rsid w:val="008A58B4"/>
    <w:rsid w:val="008A58F9"/>
    <w:rsid w:val="008A685D"/>
    <w:rsid w:val="008A7210"/>
    <w:rsid w:val="008B2BD0"/>
    <w:rsid w:val="008B603B"/>
    <w:rsid w:val="008C23F8"/>
    <w:rsid w:val="008C2699"/>
    <w:rsid w:val="008C303D"/>
    <w:rsid w:val="008C33FC"/>
    <w:rsid w:val="008C4AAD"/>
    <w:rsid w:val="008C5DF4"/>
    <w:rsid w:val="008C7BA6"/>
    <w:rsid w:val="008D3D06"/>
    <w:rsid w:val="008D4636"/>
    <w:rsid w:val="008D4BFC"/>
    <w:rsid w:val="008D6EE5"/>
    <w:rsid w:val="008D7BD3"/>
    <w:rsid w:val="008E282C"/>
    <w:rsid w:val="008E2BA9"/>
    <w:rsid w:val="008E34B8"/>
    <w:rsid w:val="008E5C07"/>
    <w:rsid w:val="008E6861"/>
    <w:rsid w:val="008F0868"/>
    <w:rsid w:val="008F09DA"/>
    <w:rsid w:val="008F1D00"/>
    <w:rsid w:val="008F1D97"/>
    <w:rsid w:val="008F3939"/>
    <w:rsid w:val="008F4E94"/>
    <w:rsid w:val="008F5574"/>
    <w:rsid w:val="00900391"/>
    <w:rsid w:val="009019D7"/>
    <w:rsid w:val="00902FBF"/>
    <w:rsid w:val="00904764"/>
    <w:rsid w:val="00905501"/>
    <w:rsid w:val="00910257"/>
    <w:rsid w:val="00915FA1"/>
    <w:rsid w:val="00920AA3"/>
    <w:rsid w:val="00920E04"/>
    <w:rsid w:val="00921167"/>
    <w:rsid w:val="009228A9"/>
    <w:rsid w:val="00923248"/>
    <w:rsid w:val="009237F4"/>
    <w:rsid w:val="00926A4C"/>
    <w:rsid w:val="00934470"/>
    <w:rsid w:val="00935664"/>
    <w:rsid w:val="00935EF0"/>
    <w:rsid w:val="0094042C"/>
    <w:rsid w:val="00942016"/>
    <w:rsid w:val="00944C3A"/>
    <w:rsid w:val="00945076"/>
    <w:rsid w:val="00945B70"/>
    <w:rsid w:val="00947715"/>
    <w:rsid w:val="00947DE0"/>
    <w:rsid w:val="00953890"/>
    <w:rsid w:val="00953C63"/>
    <w:rsid w:val="009551CE"/>
    <w:rsid w:val="00961B57"/>
    <w:rsid w:val="00965E5D"/>
    <w:rsid w:val="00966636"/>
    <w:rsid w:val="00967C79"/>
    <w:rsid w:val="0097168C"/>
    <w:rsid w:val="009723CE"/>
    <w:rsid w:val="00972C71"/>
    <w:rsid w:val="009746CE"/>
    <w:rsid w:val="00977D7A"/>
    <w:rsid w:val="0098085B"/>
    <w:rsid w:val="00981F7B"/>
    <w:rsid w:val="00982B2D"/>
    <w:rsid w:val="00983640"/>
    <w:rsid w:val="009860B8"/>
    <w:rsid w:val="00986233"/>
    <w:rsid w:val="00986F95"/>
    <w:rsid w:val="009873E5"/>
    <w:rsid w:val="00990821"/>
    <w:rsid w:val="009912C1"/>
    <w:rsid w:val="0099174F"/>
    <w:rsid w:val="009925D4"/>
    <w:rsid w:val="00995555"/>
    <w:rsid w:val="009959F7"/>
    <w:rsid w:val="00997CE8"/>
    <w:rsid w:val="009A073E"/>
    <w:rsid w:val="009A17BC"/>
    <w:rsid w:val="009A1931"/>
    <w:rsid w:val="009A305C"/>
    <w:rsid w:val="009A3095"/>
    <w:rsid w:val="009A3DA0"/>
    <w:rsid w:val="009A3EFC"/>
    <w:rsid w:val="009A587C"/>
    <w:rsid w:val="009A6C31"/>
    <w:rsid w:val="009A7401"/>
    <w:rsid w:val="009B1D74"/>
    <w:rsid w:val="009B2491"/>
    <w:rsid w:val="009B2596"/>
    <w:rsid w:val="009B38CD"/>
    <w:rsid w:val="009B4621"/>
    <w:rsid w:val="009B463A"/>
    <w:rsid w:val="009C3783"/>
    <w:rsid w:val="009C3F12"/>
    <w:rsid w:val="009C4E41"/>
    <w:rsid w:val="009C5FFD"/>
    <w:rsid w:val="009C76D1"/>
    <w:rsid w:val="009C7EEE"/>
    <w:rsid w:val="009D0E56"/>
    <w:rsid w:val="009D0E9D"/>
    <w:rsid w:val="009D3183"/>
    <w:rsid w:val="009D3F67"/>
    <w:rsid w:val="009D4D28"/>
    <w:rsid w:val="009D5124"/>
    <w:rsid w:val="009D533E"/>
    <w:rsid w:val="009D55D2"/>
    <w:rsid w:val="009D7181"/>
    <w:rsid w:val="009E15F2"/>
    <w:rsid w:val="009E189B"/>
    <w:rsid w:val="009E3D7C"/>
    <w:rsid w:val="009E506D"/>
    <w:rsid w:val="009E529A"/>
    <w:rsid w:val="009E56BD"/>
    <w:rsid w:val="009E5887"/>
    <w:rsid w:val="009E588F"/>
    <w:rsid w:val="009E5CE5"/>
    <w:rsid w:val="009E6D4D"/>
    <w:rsid w:val="009F055F"/>
    <w:rsid w:val="009F16A3"/>
    <w:rsid w:val="009F3E52"/>
    <w:rsid w:val="009F5986"/>
    <w:rsid w:val="009F5A77"/>
    <w:rsid w:val="009F764C"/>
    <w:rsid w:val="00A014A1"/>
    <w:rsid w:val="00A014FD"/>
    <w:rsid w:val="00A0244B"/>
    <w:rsid w:val="00A04196"/>
    <w:rsid w:val="00A0439D"/>
    <w:rsid w:val="00A1313F"/>
    <w:rsid w:val="00A13941"/>
    <w:rsid w:val="00A145E1"/>
    <w:rsid w:val="00A14AD3"/>
    <w:rsid w:val="00A15B5A"/>
    <w:rsid w:val="00A15EB2"/>
    <w:rsid w:val="00A17C11"/>
    <w:rsid w:val="00A17C7F"/>
    <w:rsid w:val="00A23D1A"/>
    <w:rsid w:val="00A248EC"/>
    <w:rsid w:val="00A278CF"/>
    <w:rsid w:val="00A31BAB"/>
    <w:rsid w:val="00A32982"/>
    <w:rsid w:val="00A331DA"/>
    <w:rsid w:val="00A332F6"/>
    <w:rsid w:val="00A33A2F"/>
    <w:rsid w:val="00A34115"/>
    <w:rsid w:val="00A36585"/>
    <w:rsid w:val="00A371CC"/>
    <w:rsid w:val="00A373AE"/>
    <w:rsid w:val="00A377B6"/>
    <w:rsid w:val="00A40172"/>
    <w:rsid w:val="00A402FC"/>
    <w:rsid w:val="00A42275"/>
    <w:rsid w:val="00A43E92"/>
    <w:rsid w:val="00A446CF"/>
    <w:rsid w:val="00A45BB2"/>
    <w:rsid w:val="00A45BE3"/>
    <w:rsid w:val="00A510F6"/>
    <w:rsid w:val="00A52E3F"/>
    <w:rsid w:val="00A535AE"/>
    <w:rsid w:val="00A53E2B"/>
    <w:rsid w:val="00A5689B"/>
    <w:rsid w:val="00A635AC"/>
    <w:rsid w:val="00A6400D"/>
    <w:rsid w:val="00A67454"/>
    <w:rsid w:val="00A7161C"/>
    <w:rsid w:val="00A71DCC"/>
    <w:rsid w:val="00A7263B"/>
    <w:rsid w:val="00A73BC4"/>
    <w:rsid w:val="00A74A44"/>
    <w:rsid w:val="00A75AFE"/>
    <w:rsid w:val="00A7702E"/>
    <w:rsid w:val="00A80C4C"/>
    <w:rsid w:val="00A81281"/>
    <w:rsid w:val="00A82151"/>
    <w:rsid w:val="00A831B9"/>
    <w:rsid w:val="00A83C70"/>
    <w:rsid w:val="00A8480F"/>
    <w:rsid w:val="00A853F6"/>
    <w:rsid w:val="00A856E4"/>
    <w:rsid w:val="00A8573D"/>
    <w:rsid w:val="00A86886"/>
    <w:rsid w:val="00A877A8"/>
    <w:rsid w:val="00A9099C"/>
    <w:rsid w:val="00A90E9F"/>
    <w:rsid w:val="00A923EF"/>
    <w:rsid w:val="00A92B4E"/>
    <w:rsid w:val="00A95402"/>
    <w:rsid w:val="00A96D46"/>
    <w:rsid w:val="00A9774C"/>
    <w:rsid w:val="00A97B6E"/>
    <w:rsid w:val="00A97D36"/>
    <w:rsid w:val="00AA1DFD"/>
    <w:rsid w:val="00AA3864"/>
    <w:rsid w:val="00AA386D"/>
    <w:rsid w:val="00AA536F"/>
    <w:rsid w:val="00AB1C09"/>
    <w:rsid w:val="00AB25E3"/>
    <w:rsid w:val="00AB43F2"/>
    <w:rsid w:val="00AB453E"/>
    <w:rsid w:val="00AB58D5"/>
    <w:rsid w:val="00AB6DCF"/>
    <w:rsid w:val="00AC1DD3"/>
    <w:rsid w:val="00AC3D6A"/>
    <w:rsid w:val="00AD6080"/>
    <w:rsid w:val="00AD6618"/>
    <w:rsid w:val="00AD6C5B"/>
    <w:rsid w:val="00AD75BA"/>
    <w:rsid w:val="00AE35D2"/>
    <w:rsid w:val="00AE39F5"/>
    <w:rsid w:val="00AE6615"/>
    <w:rsid w:val="00AF0945"/>
    <w:rsid w:val="00AF1FB5"/>
    <w:rsid w:val="00AF20B7"/>
    <w:rsid w:val="00AF24AD"/>
    <w:rsid w:val="00AF4944"/>
    <w:rsid w:val="00AF5670"/>
    <w:rsid w:val="00AF6A43"/>
    <w:rsid w:val="00AF6A80"/>
    <w:rsid w:val="00B04F11"/>
    <w:rsid w:val="00B07939"/>
    <w:rsid w:val="00B07B77"/>
    <w:rsid w:val="00B07F8C"/>
    <w:rsid w:val="00B13F2E"/>
    <w:rsid w:val="00B15577"/>
    <w:rsid w:val="00B167D9"/>
    <w:rsid w:val="00B174AC"/>
    <w:rsid w:val="00B20D8F"/>
    <w:rsid w:val="00B20E2A"/>
    <w:rsid w:val="00B21B28"/>
    <w:rsid w:val="00B2298E"/>
    <w:rsid w:val="00B23EF8"/>
    <w:rsid w:val="00B26C88"/>
    <w:rsid w:val="00B30176"/>
    <w:rsid w:val="00B3040E"/>
    <w:rsid w:val="00B31E49"/>
    <w:rsid w:val="00B31EAD"/>
    <w:rsid w:val="00B3348B"/>
    <w:rsid w:val="00B355E8"/>
    <w:rsid w:val="00B4158D"/>
    <w:rsid w:val="00B4335E"/>
    <w:rsid w:val="00B469FE"/>
    <w:rsid w:val="00B5016D"/>
    <w:rsid w:val="00B51529"/>
    <w:rsid w:val="00B51B55"/>
    <w:rsid w:val="00B51E0A"/>
    <w:rsid w:val="00B5495F"/>
    <w:rsid w:val="00B54C6F"/>
    <w:rsid w:val="00B54F95"/>
    <w:rsid w:val="00B55C3E"/>
    <w:rsid w:val="00B55C94"/>
    <w:rsid w:val="00B57039"/>
    <w:rsid w:val="00B57AA8"/>
    <w:rsid w:val="00B6268D"/>
    <w:rsid w:val="00B62D54"/>
    <w:rsid w:val="00B647E8"/>
    <w:rsid w:val="00B6641E"/>
    <w:rsid w:val="00B66FE9"/>
    <w:rsid w:val="00B6711F"/>
    <w:rsid w:val="00B70061"/>
    <w:rsid w:val="00B712CB"/>
    <w:rsid w:val="00B73523"/>
    <w:rsid w:val="00B7568B"/>
    <w:rsid w:val="00B76CD6"/>
    <w:rsid w:val="00B76DB1"/>
    <w:rsid w:val="00B77A9A"/>
    <w:rsid w:val="00B77C31"/>
    <w:rsid w:val="00B77CAC"/>
    <w:rsid w:val="00B77DED"/>
    <w:rsid w:val="00B77E40"/>
    <w:rsid w:val="00B802D0"/>
    <w:rsid w:val="00B812AC"/>
    <w:rsid w:val="00B8170D"/>
    <w:rsid w:val="00B845E8"/>
    <w:rsid w:val="00B85B19"/>
    <w:rsid w:val="00B85FA9"/>
    <w:rsid w:val="00B8676D"/>
    <w:rsid w:val="00B86AC9"/>
    <w:rsid w:val="00B93C07"/>
    <w:rsid w:val="00B953C4"/>
    <w:rsid w:val="00B95E73"/>
    <w:rsid w:val="00BA0335"/>
    <w:rsid w:val="00BA0C2B"/>
    <w:rsid w:val="00BA3C03"/>
    <w:rsid w:val="00BA4A4F"/>
    <w:rsid w:val="00BA5702"/>
    <w:rsid w:val="00BA7AB5"/>
    <w:rsid w:val="00BB0810"/>
    <w:rsid w:val="00BB11A6"/>
    <w:rsid w:val="00BB49EA"/>
    <w:rsid w:val="00BB6360"/>
    <w:rsid w:val="00BB637E"/>
    <w:rsid w:val="00BC0354"/>
    <w:rsid w:val="00BC0FBD"/>
    <w:rsid w:val="00BC2E40"/>
    <w:rsid w:val="00BC4E03"/>
    <w:rsid w:val="00BC63ED"/>
    <w:rsid w:val="00BC69FB"/>
    <w:rsid w:val="00BD589F"/>
    <w:rsid w:val="00BD606A"/>
    <w:rsid w:val="00BE43DC"/>
    <w:rsid w:val="00BE48C2"/>
    <w:rsid w:val="00BE4931"/>
    <w:rsid w:val="00BE6BD9"/>
    <w:rsid w:val="00BE6D63"/>
    <w:rsid w:val="00BE7CF0"/>
    <w:rsid w:val="00BF15E9"/>
    <w:rsid w:val="00BF31A9"/>
    <w:rsid w:val="00BF6DD2"/>
    <w:rsid w:val="00BF7858"/>
    <w:rsid w:val="00BF7C37"/>
    <w:rsid w:val="00C014C1"/>
    <w:rsid w:val="00C016D4"/>
    <w:rsid w:val="00C0285A"/>
    <w:rsid w:val="00C04059"/>
    <w:rsid w:val="00C065BD"/>
    <w:rsid w:val="00C072F6"/>
    <w:rsid w:val="00C07AE8"/>
    <w:rsid w:val="00C07FE1"/>
    <w:rsid w:val="00C1009C"/>
    <w:rsid w:val="00C101BD"/>
    <w:rsid w:val="00C124B7"/>
    <w:rsid w:val="00C13A29"/>
    <w:rsid w:val="00C152AD"/>
    <w:rsid w:val="00C15559"/>
    <w:rsid w:val="00C15621"/>
    <w:rsid w:val="00C15D8E"/>
    <w:rsid w:val="00C16102"/>
    <w:rsid w:val="00C21214"/>
    <w:rsid w:val="00C227D6"/>
    <w:rsid w:val="00C300A1"/>
    <w:rsid w:val="00C32531"/>
    <w:rsid w:val="00C32608"/>
    <w:rsid w:val="00C34D2F"/>
    <w:rsid w:val="00C3602F"/>
    <w:rsid w:val="00C367CC"/>
    <w:rsid w:val="00C44636"/>
    <w:rsid w:val="00C44D4D"/>
    <w:rsid w:val="00C45E68"/>
    <w:rsid w:val="00C50C75"/>
    <w:rsid w:val="00C51423"/>
    <w:rsid w:val="00C53928"/>
    <w:rsid w:val="00C609AD"/>
    <w:rsid w:val="00C60CEB"/>
    <w:rsid w:val="00C61A01"/>
    <w:rsid w:val="00C61D09"/>
    <w:rsid w:val="00C660B4"/>
    <w:rsid w:val="00C67252"/>
    <w:rsid w:val="00C706D9"/>
    <w:rsid w:val="00C7287C"/>
    <w:rsid w:val="00C73DBE"/>
    <w:rsid w:val="00C73DDC"/>
    <w:rsid w:val="00C74B7A"/>
    <w:rsid w:val="00C75228"/>
    <w:rsid w:val="00C7722F"/>
    <w:rsid w:val="00C77420"/>
    <w:rsid w:val="00C77BE2"/>
    <w:rsid w:val="00C81A1E"/>
    <w:rsid w:val="00C81C3E"/>
    <w:rsid w:val="00C82244"/>
    <w:rsid w:val="00C82601"/>
    <w:rsid w:val="00C840A2"/>
    <w:rsid w:val="00C84829"/>
    <w:rsid w:val="00C85A00"/>
    <w:rsid w:val="00C85F26"/>
    <w:rsid w:val="00C860CD"/>
    <w:rsid w:val="00C86E7E"/>
    <w:rsid w:val="00C875EB"/>
    <w:rsid w:val="00C878F5"/>
    <w:rsid w:val="00C9446B"/>
    <w:rsid w:val="00CA2562"/>
    <w:rsid w:val="00CA4263"/>
    <w:rsid w:val="00CA4811"/>
    <w:rsid w:val="00CA6127"/>
    <w:rsid w:val="00CA6D32"/>
    <w:rsid w:val="00CB04B2"/>
    <w:rsid w:val="00CB06A7"/>
    <w:rsid w:val="00CB1838"/>
    <w:rsid w:val="00CB2D77"/>
    <w:rsid w:val="00CB547D"/>
    <w:rsid w:val="00CB5DFF"/>
    <w:rsid w:val="00CB7E23"/>
    <w:rsid w:val="00CC09D7"/>
    <w:rsid w:val="00CC2A4C"/>
    <w:rsid w:val="00CC6CC4"/>
    <w:rsid w:val="00CC6E43"/>
    <w:rsid w:val="00CD3979"/>
    <w:rsid w:val="00CD3CC8"/>
    <w:rsid w:val="00CD4764"/>
    <w:rsid w:val="00CD4970"/>
    <w:rsid w:val="00CD4B70"/>
    <w:rsid w:val="00CD5B96"/>
    <w:rsid w:val="00CD72EF"/>
    <w:rsid w:val="00CD7987"/>
    <w:rsid w:val="00CE1BB0"/>
    <w:rsid w:val="00CE268B"/>
    <w:rsid w:val="00CE3405"/>
    <w:rsid w:val="00CF0A03"/>
    <w:rsid w:val="00CF5904"/>
    <w:rsid w:val="00CF7FD7"/>
    <w:rsid w:val="00D00294"/>
    <w:rsid w:val="00D03398"/>
    <w:rsid w:val="00D03A6E"/>
    <w:rsid w:val="00D04E01"/>
    <w:rsid w:val="00D05015"/>
    <w:rsid w:val="00D05F21"/>
    <w:rsid w:val="00D062A9"/>
    <w:rsid w:val="00D06861"/>
    <w:rsid w:val="00D0689F"/>
    <w:rsid w:val="00D06D33"/>
    <w:rsid w:val="00D07021"/>
    <w:rsid w:val="00D07E77"/>
    <w:rsid w:val="00D1289C"/>
    <w:rsid w:val="00D155DA"/>
    <w:rsid w:val="00D20CFD"/>
    <w:rsid w:val="00D2474E"/>
    <w:rsid w:val="00D265FB"/>
    <w:rsid w:val="00D30D70"/>
    <w:rsid w:val="00D32899"/>
    <w:rsid w:val="00D33607"/>
    <w:rsid w:val="00D33BAB"/>
    <w:rsid w:val="00D344DC"/>
    <w:rsid w:val="00D35E72"/>
    <w:rsid w:val="00D42B50"/>
    <w:rsid w:val="00D4736E"/>
    <w:rsid w:val="00D473F9"/>
    <w:rsid w:val="00D4765F"/>
    <w:rsid w:val="00D50CD7"/>
    <w:rsid w:val="00D52E3E"/>
    <w:rsid w:val="00D60627"/>
    <w:rsid w:val="00D630B5"/>
    <w:rsid w:val="00D63920"/>
    <w:rsid w:val="00D64BB4"/>
    <w:rsid w:val="00D65906"/>
    <w:rsid w:val="00D66B7D"/>
    <w:rsid w:val="00D67757"/>
    <w:rsid w:val="00D67FB3"/>
    <w:rsid w:val="00D73C79"/>
    <w:rsid w:val="00D76490"/>
    <w:rsid w:val="00D80F9D"/>
    <w:rsid w:val="00D8177A"/>
    <w:rsid w:val="00D83166"/>
    <w:rsid w:val="00D83A1C"/>
    <w:rsid w:val="00D83DB2"/>
    <w:rsid w:val="00D86CF2"/>
    <w:rsid w:val="00D86D50"/>
    <w:rsid w:val="00D9063D"/>
    <w:rsid w:val="00D90D6A"/>
    <w:rsid w:val="00D911C8"/>
    <w:rsid w:val="00D92F04"/>
    <w:rsid w:val="00D963FB"/>
    <w:rsid w:val="00D9672E"/>
    <w:rsid w:val="00D97355"/>
    <w:rsid w:val="00D977F2"/>
    <w:rsid w:val="00DA0CC8"/>
    <w:rsid w:val="00DA0E75"/>
    <w:rsid w:val="00DA424C"/>
    <w:rsid w:val="00DA68FB"/>
    <w:rsid w:val="00DB0E06"/>
    <w:rsid w:val="00DB4B44"/>
    <w:rsid w:val="00DB4BDD"/>
    <w:rsid w:val="00DB67AA"/>
    <w:rsid w:val="00DB7DF2"/>
    <w:rsid w:val="00DC09A9"/>
    <w:rsid w:val="00DC1BA9"/>
    <w:rsid w:val="00DC39A0"/>
    <w:rsid w:val="00DC3A62"/>
    <w:rsid w:val="00DD1831"/>
    <w:rsid w:val="00DD1F4F"/>
    <w:rsid w:val="00DD3421"/>
    <w:rsid w:val="00DD3F11"/>
    <w:rsid w:val="00DD4A23"/>
    <w:rsid w:val="00DD6CB4"/>
    <w:rsid w:val="00DD7582"/>
    <w:rsid w:val="00DD7E40"/>
    <w:rsid w:val="00DE1A54"/>
    <w:rsid w:val="00DE4448"/>
    <w:rsid w:val="00DE473D"/>
    <w:rsid w:val="00DF1303"/>
    <w:rsid w:val="00DF1725"/>
    <w:rsid w:val="00DF2B9D"/>
    <w:rsid w:val="00DF5DFD"/>
    <w:rsid w:val="00E00013"/>
    <w:rsid w:val="00E03664"/>
    <w:rsid w:val="00E07ABE"/>
    <w:rsid w:val="00E10C81"/>
    <w:rsid w:val="00E1240E"/>
    <w:rsid w:val="00E12A6A"/>
    <w:rsid w:val="00E14742"/>
    <w:rsid w:val="00E17AA1"/>
    <w:rsid w:val="00E2706A"/>
    <w:rsid w:val="00E2785F"/>
    <w:rsid w:val="00E3111F"/>
    <w:rsid w:val="00E32DB3"/>
    <w:rsid w:val="00E3397E"/>
    <w:rsid w:val="00E33BB0"/>
    <w:rsid w:val="00E35C22"/>
    <w:rsid w:val="00E372B6"/>
    <w:rsid w:val="00E3781E"/>
    <w:rsid w:val="00E41453"/>
    <w:rsid w:val="00E421E1"/>
    <w:rsid w:val="00E42CF6"/>
    <w:rsid w:val="00E459DD"/>
    <w:rsid w:val="00E50A6F"/>
    <w:rsid w:val="00E50D6A"/>
    <w:rsid w:val="00E51403"/>
    <w:rsid w:val="00E51D87"/>
    <w:rsid w:val="00E54D0A"/>
    <w:rsid w:val="00E55C8B"/>
    <w:rsid w:val="00E615ED"/>
    <w:rsid w:val="00E62805"/>
    <w:rsid w:val="00E62F66"/>
    <w:rsid w:val="00E636CF"/>
    <w:rsid w:val="00E6383F"/>
    <w:rsid w:val="00E6390C"/>
    <w:rsid w:val="00E65EAB"/>
    <w:rsid w:val="00E72B58"/>
    <w:rsid w:val="00E72EFC"/>
    <w:rsid w:val="00E74216"/>
    <w:rsid w:val="00E74890"/>
    <w:rsid w:val="00E7543D"/>
    <w:rsid w:val="00E759E8"/>
    <w:rsid w:val="00E769CB"/>
    <w:rsid w:val="00E802F1"/>
    <w:rsid w:val="00E81E37"/>
    <w:rsid w:val="00E83C52"/>
    <w:rsid w:val="00E843A9"/>
    <w:rsid w:val="00E86672"/>
    <w:rsid w:val="00E9277F"/>
    <w:rsid w:val="00E93D4D"/>
    <w:rsid w:val="00E94E50"/>
    <w:rsid w:val="00E9581A"/>
    <w:rsid w:val="00E971E6"/>
    <w:rsid w:val="00E97E6A"/>
    <w:rsid w:val="00EA00A2"/>
    <w:rsid w:val="00EA0AFE"/>
    <w:rsid w:val="00EA1243"/>
    <w:rsid w:val="00EA1F4B"/>
    <w:rsid w:val="00EA4201"/>
    <w:rsid w:val="00EA5568"/>
    <w:rsid w:val="00EA73AB"/>
    <w:rsid w:val="00EB0120"/>
    <w:rsid w:val="00EB032F"/>
    <w:rsid w:val="00EB1711"/>
    <w:rsid w:val="00EB1D31"/>
    <w:rsid w:val="00EB1E76"/>
    <w:rsid w:val="00EB3208"/>
    <w:rsid w:val="00EB3EC0"/>
    <w:rsid w:val="00EB50FA"/>
    <w:rsid w:val="00EB5EF6"/>
    <w:rsid w:val="00EB73DC"/>
    <w:rsid w:val="00EB7CAE"/>
    <w:rsid w:val="00EC130D"/>
    <w:rsid w:val="00EC68CF"/>
    <w:rsid w:val="00EC793D"/>
    <w:rsid w:val="00ED1B55"/>
    <w:rsid w:val="00ED1C51"/>
    <w:rsid w:val="00ED2E0F"/>
    <w:rsid w:val="00ED4D28"/>
    <w:rsid w:val="00ED5274"/>
    <w:rsid w:val="00ED7DFC"/>
    <w:rsid w:val="00EE0637"/>
    <w:rsid w:val="00EE2128"/>
    <w:rsid w:val="00EE29E9"/>
    <w:rsid w:val="00EE3CDE"/>
    <w:rsid w:val="00EE3E65"/>
    <w:rsid w:val="00EF1BCA"/>
    <w:rsid w:val="00EF42FF"/>
    <w:rsid w:val="00EF49CB"/>
    <w:rsid w:val="00EF54DC"/>
    <w:rsid w:val="00F001B0"/>
    <w:rsid w:val="00F00A10"/>
    <w:rsid w:val="00F02D9E"/>
    <w:rsid w:val="00F0579C"/>
    <w:rsid w:val="00F05910"/>
    <w:rsid w:val="00F104AB"/>
    <w:rsid w:val="00F10739"/>
    <w:rsid w:val="00F10AAA"/>
    <w:rsid w:val="00F1209C"/>
    <w:rsid w:val="00F1276F"/>
    <w:rsid w:val="00F13225"/>
    <w:rsid w:val="00F13B25"/>
    <w:rsid w:val="00F142EC"/>
    <w:rsid w:val="00F1460D"/>
    <w:rsid w:val="00F15CB0"/>
    <w:rsid w:val="00F17A02"/>
    <w:rsid w:val="00F20938"/>
    <w:rsid w:val="00F21773"/>
    <w:rsid w:val="00F21C88"/>
    <w:rsid w:val="00F2261B"/>
    <w:rsid w:val="00F22AC6"/>
    <w:rsid w:val="00F233DD"/>
    <w:rsid w:val="00F25471"/>
    <w:rsid w:val="00F26A94"/>
    <w:rsid w:val="00F26B92"/>
    <w:rsid w:val="00F26BE6"/>
    <w:rsid w:val="00F27048"/>
    <w:rsid w:val="00F27436"/>
    <w:rsid w:val="00F3066F"/>
    <w:rsid w:val="00F33321"/>
    <w:rsid w:val="00F34077"/>
    <w:rsid w:val="00F3506A"/>
    <w:rsid w:val="00F352DB"/>
    <w:rsid w:val="00F35CCE"/>
    <w:rsid w:val="00F4150E"/>
    <w:rsid w:val="00F42231"/>
    <w:rsid w:val="00F438BD"/>
    <w:rsid w:val="00F443C2"/>
    <w:rsid w:val="00F45508"/>
    <w:rsid w:val="00F45D1D"/>
    <w:rsid w:val="00F45F4A"/>
    <w:rsid w:val="00F4724C"/>
    <w:rsid w:val="00F472BE"/>
    <w:rsid w:val="00F47734"/>
    <w:rsid w:val="00F51EEA"/>
    <w:rsid w:val="00F52C81"/>
    <w:rsid w:val="00F52DFC"/>
    <w:rsid w:val="00F53167"/>
    <w:rsid w:val="00F5516B"/>
    <w:rsid w:val="00F559A5"/>
    <w:rsid w:val="00F56D43"/>
    <w:rsid w:val="00F56D68"/>
    <w:rsid w:val="00F56EFD"/>
    <w:rsid w:val="00F60789"/>
    <w:rsid w:val="00F613B3"/>
    <w:rsid w:val="00F6261E"/>
    <w:rsid w:val="00F64385"/>
    <w:rsid w:val="00F665F7"/>
    <w:rsid w:val="00F677D0"/>
    <w:rsid w:val="00F70162"/>
    <w:rsid w:val="00F70939"/>
    <w:rsid w:val="00F70D99"/>
    <w:rsid w:val="00F71CEA"/>
    <w:rsid w:val="00F74E8D"/>
    <w:rsid w:val="00F76955"/>
    <w:rsid w:val="00F76D35"/>
    <w:rsid w:val="00F77461"/>
    <w:rsid w:val="00F80577"/>
    <w:rsid w:val="00F80997"/>
    <w:rsid w:val="00F815E2"/>
    <w:rsid w:val="00F81CB1"/>
    <w:rsid w:val="00F8209B"/>
    <w:rsid w:val="00F82271"/>
    <w:rsid w:val="00F833B3"/>
    <w:rsid w:val="00F83EF0"/>
    <w:rsid w:val="00F863F4"/>
    <w:rsid w:val="00F8688E"/>
    <w:rsid w:val="00F90717"/>
    <w:rsid w:val="00F923E0"/>
    <w:rsid w:val="00F94972"/>
    <w:rsid w:val="00F95322"/>
    <w:rsid w:val="00FA060C"/>
    <w:rsid w:val="00FA1B34"/>
    <w:rsid w:val="00FA20F3"/>
    <w:rsid w:val="00FA32D9"/>
    <w:rsid w:val="00FA370D"/>
    <w:rsid w:val="00FA38E5"/>
    <w:rsid w:val="00FA3AD3"/>
    <w:rsid w:val="00FA51C4"/>
    <w:rsid w:val="00FA557C"/>
    <w:rsid w:val="00FA6573"/>
    <w:rsid w:val="00FA77F2"/>
    <w:rsid w:val="00FB1A62"/>
    <w:rsid w:val="00FB2AAE"/>
    <w:rsid w:val="00FB632A"/>
    <w:rsid w:val="00FB7709"/>
    <w:rsid w:val="00FB771D"/>
    <w:rsid w:val="00FC20BF"/>
    <w:rsid w:val="00FC47C6"/>
    <w:rsid w:val="00FC50CC"/>
    <w:rsid w:val="00FC5162"/>
    <w:rsid w:val="00FD1BDE"/>
    <w:rsid w:val="00FD2377"/>
    <w:rsid w:val="00FD4CEA"/>
    <w:rsid w:val="00FD4EBA"/>
    <w:rsid w:val="00FD50AD"/>
    <w:rsid w:val="00FD6ACC"/>
    <w:rsid w:val="00FE3014"/>
    <w:rsid w:val="00FE602A"/>
    <w:rsid w:val="00FE6D32"/>
    <w:rsid w:val="00FF16DC"/>
    <w:rsid w:val="00FF1F16"/>
    <w:rsid w:val="00FF3C14"/>
    <w:rsid w:val="00FF5F7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 w:type="numbering" w:customStyle="1" w:styleId="CurrentList1">
    <w:name w:val="Current List1"/>
    <w:uiPriority w:val="99"/>
    <w:rsid w:val="00C16102"/>
    <w:pPr>
      <w:numPr>
        <w:numId w:val="10"/>
      </w:numPr>
    </w:pPr>
  </w:style>
  <w:style w:type="numbering" w:customStyle="1" w:styleId="CurrentList2">
    <w:name w:val="Current List2"/>
    <w:uiPriority w:val="99"/>
    <w:rsid w:val="00FA20F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618488883">
      <w:bodyDiv w:val="1"/>
      <w:marLeft w:val="0"/>
      <w:marRight w:val="0"/>
      <w:marTop w:val="0"/>
      <w:marBottom w:val="0"/>
      <w:divBdr>
        <w:top w:val="none" w:sz="0" w:space="0" w:color="auto"/>
        <w:left w:val="none" w:sz="0" w:space="0" w:color="auto"/>
        <w:bottom w:val="none" w:sz="0" w:space="0" w:color="auto"/>
        <w:right w:val="none" w:sz="0" w:space="0" w:color="auto"/>
      </w:divBdr>
    </w:div>
    <w:div w:id="1774857404">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nning.cornwall.gov.uk/online-applications/applicationDetails.do?keyVal=SUE8IXFG0IS00&amp;activeTab=summar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anning.cornwall.gov.uk/online-applications/applicationDetails.do?keyVal=SV6JASFGFZ600&amp;activeTab=summa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lanning.cornwall.gov.uk/online-applications/applicationDetails.do?keyVal=SU6QSRFGGI200&amp;activeTab=summ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applicationDetails.do?keyVal=SVKKWGFGHJJ00&amp;activeTab=summary" TargetMode="External"/><Relationship Id="rId5" Type="http://schemas.openxmlformats.org/officeDocument/2006/relationships/settings" Target="settings.xml"/><Relationship Id="rId15" Type="http://schemas.openxmlformats.org/officeDocument/2006/relationships/hyperlink" Target="https://planning.cornwall.gov.uk/online-applications/applicationDetails.do?keyVal=STS9HKFGM8400&amp;activeTab=summary" TargetMode="External"/><Relationship Id="rId10" Type="http://schemas.openxmlformats.org/officeDocument/2006/relationships/hyperlink" Target="https://planning.cornwall.gov.uk/online-applications/applicationDetails.do?keyVal=SV89OOFGH6B00&amp;activeTab=summar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lanning.cornwall.gov.uk/online-applications/applicationDetails.do?keyVal=SVUI1EFGGAD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7</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23</cp:revision>
  <cp:lastPrinted>2023-07-04T19:07:00Z</cp:lastPrinted>
  <dcterms:created xsi:type="dcterms:W3CDTF">2025-06-09T13:41:00Z</dcterms:created>
  <dcterms:modified xsi:type="dcterms:W3CDTF">2025-06-12T10:43:00Z</dcterms:modified>
</cp:coreProperties>
</file>